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F1" w:rsidRDefault="00D60DF1" w:rsidP="006E6EAB">
      <w:pPr>
        <w:shd w:val="clear" w:color="auto" w:fill="EEF2F5"/>
        <w:spacing w:after="0" w:line="230" w:lineRule="atLeast"/>
        <w:ind w:right="2400"/>
        <w:jc w:val="center"/>
        <w:outlineLvl w:val="0"/>
        <w:rPr>
          <w:rFonts w:ascii="Arial" w:eastAsia="Times New Roman" w:hAnsi="Arial" w:cs="Arial"/>
          <w:b/>
          <w:kern w:val="36"/>
          <w:sz w:val="52"/>
          <w:szCs w:val="52"/>
          <w:u w:val="single"/>
          <w:lang w:eastAsia="ru-RU"/>
        </w:rPr>
      </w:pPr>
      <w:r w:rsidRPr="00D60DF1">
        <w:rPr>
          <w:rFonts w:ascii="Arial" w:eastAsia="Times New Roman" w:hAnsi="Arial" w:cs="Arial"/>
          <w:b/>
          <w:kern w:val="36"/>
          <w:sz w:val="52"/>
          <w:szCs w:val="52"/>
          <w:u w:val="single"/>
          <w:lang w:eastAsia="ru-RU"/>
        </w:rPr>
        <w:t>ПИРОТЕХНИЧЕСКИЙ И ЛЕДОВЫЙ ТРАВМАТИЗМ.</w:t>
      </w:r>
    </w:p>
    <w:p w:rsidR="00C56548" w:rsidRPr="00D60DF1" w:rsidRDefault="00C56548" w:rsidP="006E6EAB">
      <w:pPr>
        <w:shd w:val="clear" w:color="auto" w:fill="EEF2F5"/>
        <w:spacing w:after="0" w:line="230" w:lineRule="atLeast"/>
        <w:ind w:right="2400"/>
        <w:jc w:val="center"/>
        <w:outlineLvl w:val="0"/>
        <w:rPr>
          <w:rFonts w:ascii="Arial" w:eastAsia="Times New Roman" w:hAnsi="Arial" w:cs="Arial"/>
          <w:b/>
          <w:kern w:val="36"/>
          <w:sz w:val="52"/>
          <w:szCs w:val="52"/>
          <w:u w:val="single"/>
          <w:lang w:eastAsia="ru-RU"/>
        </w:rPr>
      </w:pPr>
    </w:p>
    <w:p w:rsidR="00A554AD" w:rsidRPr="00D60DF1" w:rsidRDefault="00A554AD" w:rsidP="006E6EAB">
      <w:pPr>
        <w:shd w:val="clear" w:color="auto" w:fill="EEF2F5"/>
        <w:spacing w:after="0" w:line="230" w:lineRule="atLeast"/>
        <w:ind w:right="2400"/>
        <w:jc w:val="center"/>
        <w:outlineLvl w:val="0"/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</w:pPr>
      <w:r w:rsidRPr="00D60DF1"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  <w:t>Профилактика травматизма при использовании пиротехнических изделий</w:t>
      </w:r>
      <w:r w:rsidR="006E6EAB" w:rsidRPr="00D60DF1"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  <w:t>.</w:t>
      </w:r>
    </w:p>
    <w:p w:rsidR="00075773" w:rsidRPr="001E7D6A" w:rsidRDefault="00075773" w:rsidP="00075773">
      <w:pPr>
        <w:pStyle w:val="a4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>Сейчас можно и самому купить пиротехнику и п</w:t>
      </w:r>
      <w:r w:rsidR="005A2B9E">
        <w:rPr>
          <w:rFonts w:ascii="Arial" w:hAnsi="Arial" w:cs="Arial"/>
        </w:rPr>
        <w:t>орадовать себя домашним салютом, а</w:t>
      </w:r>
      <w:r w:rsidRPr="001E7D6A">
        <w:rPr>
          <w:rFonts w:ascii="Arial" w:hAnsi="Arial" w:cs="Arial"/>
        </w:rPr>
        <w:t xml:space="preserve"> бенгальские ог</w:t>
      </w:r>
      <w:r w:rsidR="00F34D12" w:rsidRPr="001E7D6A">
        <w:rPr>
          <w:rFonts w:ascii="Arial" w:hAnsi="Arial" w:cs="Arial"/>
        </w:rPr>
        <w:t>ни</w:t>
      </w:r>
      <w:r w:rsidRPr="001E7D6A">
        <w:rPr>
          <w:rFonts w:ascii="Arial" w:hAnsi="Arial" w:cs="Arial"/>
        </w:rPr>
        <w:t xml:space="preserve"> даже стали частью праздничного стола. Но не нужно забывать, что пиротехника опасна. После каждого Нового года в больницу поступают люди с травмами, полученными от фейерверков.</w:t>
      </w:r>
    </w:p>
    <w:p w:rsidR="00A554AD" w:rsidRPr="001E7D6A" w:rsidRDefault="00C56548" w:rsidP="006E6EAB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Особую опасность представляют </w:t>
      </w:r>
      <w:r w:rsidR="006E6EAB"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оди</w:t>
      </w:r>
      <w:r>
        <w:rPr>
          <w:rFonts w:ascii="Tahoma" w:eastAsia="Times New Roman" w:hAnsi="Tahoma" w:cs="Tahoma"/>
          <w:sz w:val="24"/>
          <w:szCs w:val="24"/>
          <w:lang w:eastAsia="ru-RU"/>
        </w:rPr>
        <w:t>ночные салюты и батареи салютов.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Именно они становятся источником пламени</w:t>
      </w:r>
      <w:r w:rsidR="005A2B9E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Если недогоревший остаток пиротехнического элемента попадет на горючий материал — это вызовет пожар или ожог. При горении составляющих пиротехнических изделий температура может достигать 3000 градусов. Горение бен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softHyphen/>
        <w:t>гальских огней происходит при температуре 1000 градусов, радиус разлета горящих искр может превышать метр. Небрежно брошенная сгоревшая свеча в течение одной минуты может вызвать загорание.</w:t>
      </w:r>
    </w:p>
    <w:p w:rsidR="00A554AD" w:rsidRPr="001E7D6A" w:rsidRDefault="00A554AD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E7D6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="006E6EAB" w:rsidRPr="001E7D6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ab/>
      </w:r>
      <w:r w:rsidRPr="001E7D6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Хлопушка - один из </w:t>
      </w:r>
      <w:r w:rsidR="00F34D12" w:rsidRPr="001E7D6A">
        <w:rPr>
          <w:rFonts w:ascii="Tahoma" w:eastAsia="Times New Roman" w:hAnsi="Tahoma" w:cs="Tahoma"/>
          <w:sz w:val="24"/>
          <w:szCs w:val="24"/>
          <w:lang w:eastAsia="ru-RU"/>
        </w:rPr>
        <w:t>самых безопасных фейерверков. Её корпус изготавливае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тся из бумаги или пластмассы в виде цилиндра, конуса, конфеты и т.п. При рывке за шнурок хлопушки</w:t>
      </w:r>
      <w:r w:rsidR="007D4CE7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воспламеняется чувствительный к трению </w:t>
      </w:r>
      <w:r w:rsidR="007D4CE7">
        <w:rPr>
          <w:rFonts w:ascii="Tahoma" w:eastAsia="Times New Roman" w:hAnsi="Tahoma" w:cs="Tahoma"/>
          <w:sz w:val="24"/>
          <w:szCs w:val="24"/>
          <w:lang w:eastAsia="ru-RU"/>
        </w:rPr>
        <w:t>пиротехнический состав, а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продукты горения выбрасывают из хлопушки бумажные конфетти, серпантин, различные сувениры. Тем не менее, следует помнить, что скорость движения содержимого хлопушки в начальный момент достаточно велика, поэтому детям можно их использовать только под наблюдением взрослых.      </w:t>
      </w:r>
    </w:p>
    <w:p w:rsidR="00A554AD" w:rsidRDefault="00A554AD" w:rsidP="006E6EAB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Важнейшее правило любой пиротехники — она не должна попадать</w:t>
      </w:r>
      <w:r w:rsidR="00F34D12"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в руки детей. Родители, чтобы преду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предить беду</w:t>
      </w:r>
      <w:r w:rsidR="00D60DF1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 xml:space="preserve"> обязаны объяснить детям возможные последствия использования этих опасных игрушек.</w:t>
      </w:r>
    </w:p>
    <w:p w:rsidR="00D60DF1" w:rsidRPr="001E7D6A" w:rsidRDefault="00D60DF1" w:rsidP="006E6EAB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75773" w:rsidRPr="001E7D6A" w:rsidRDefault="00075773" w:rsidP="0007577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sz w:val="44"/>
          <w:szCs w:val="44"/>
        </w:rPr>
      </w:pPr>
      <w:r w:rsidRPr="001E7D6A">
        <w:rPr>
          <w:rStyle w:val="a5"/>
          <w:rFonts w:ascii="Arial" w:hAnsi="Arial" w:cs="Arial"/>
          <w:sz w:val="44"/>
          <w:szCs w:val="44"/>
          <w:bdr w:val="none" w:sz="0" w:space="0" w:color="auto" w:frame="1"/>
        </w:rPr>
        <w:t>Огонь и высокая температура</w:t>
      </w:r>
      <w:r w:rsidR="001E7D6A" w:rsidRPr="001E7D6A">
        <w:rPr>
          <w:rStyle w:val="a5"/>
          <w:rFonts w:ascii="Arial" w:hAnsi="Arial" w:cs="Arial"/>
          <w:sz w:val="44"/>
          <w:szCs w:val="44"/>
          <w:bdr w:val="none" w:sz="0" w:space="0" w:color="auto" w:frame="1"/>
        </w:rPr>
        <w:t>.</w:t>
      </w:r>
    </w:p>
    <w:p w:rsidR="00075773" w:rsidRPr="001E7D6A" w:rsidRDefault="00075773" w:rsidP="00075773">
      <w:pPr>
        <w:pStyle w:val="a4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>Если рядом с фейерверком есть легко воспламеняемые вещества, они могут загореться. Поэтому следует освободить место запуска фейерверка.</w:t>
      </w:r>
    </w:p>
    <w:p w:rsidR="00075773" w:rsidRPr="001E7D6A" w:rsidRDefault="00075773" w:rsidP="0007577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sz w:val="40"/>
          <w:szCs w:val="40"/>
        </w:rPr>
      </w:pPr>
      <w:r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Горящие элементы</w:t>
      </w:r>
      <w:r w:rsidR="001E7D6A"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.</w:t>
      </w:r>
    </w:p>
    <w:p w:rsidR="00075773" w:rsidRPr="001E7D6A" w:rsidRDefault="00075773" w:rsidP="00075773">
      <w:pPr>
        <w:pStyle w:val="a4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>Некоторые фейерверки красиво разлетаются звездочками в небе. Эти звездочки – частицы фейерверка, которые горят. Они должны полностью сгорать, не достигая земли. Но если ракета была установлена под углом или бракованная, то они могут падать на людей и землю. Были зафиксированы случаи, когда горящая капелька с бенгальского огня ставала причиной пожара.</w:t>
      </w:r>
    </w:p>
    <w:p w:rsidR="00D60DF1" w:rsidRDefault="00D60DF1" w:rsidP="00075773">
      <w:pPr>
        <w:pStyle w:val="a4"/>
        <w:spacing w:before="0" w:beforeAutospacing="0" w:after="0" w:afterAutospacing="0"/>
        <w:jc w:val="both"/>
        <w:textAlignment w:val="baseline"/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</w:pPr>
    </w:p>
    <w:p w:rsidR="00075773" w:rsidRPr="001E7D6A" w:rsidRDefault="00075773" w:rsidP="0007577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sz w:val="40"/>
          <w:szCs w:val="40"/>
        </w:rPr>
      </w:pPr>
      <w:r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Движущиеся части изделия</w:t>
      </w:r>
      <w:r w:rsidR="001E7D6A"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.</w:t>
      </w:r>
    </w:p>
    <w:p w:rsidR="00075773" w:rsidRPr="001E7D6A" w:rsidRDefault="001E7D6A" w:rsidP="00075773">
      <w:pPr>
        <w:pStyle w:val="a4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 xml:space="preserve">Сама </w:t>
      </w:r>
      <w:r w:rsidR="00075773" w:rsidRPr="001E7D6A">
        <w:rPr>
          <w:rFonts w:ascii="Arial" w:hAnsi="Arial" w:cs="Arial"/>
        </w:rPr>
        <w:t xml:space="preserve"> ракета может травмировать человека, если запустится не в небо, а куда-то вбок. Если батарея фейерверка неустойчива, она может опрокинуться, ракеты начнут стрелять в зрителей.</w:t>
      </w:r>
    </w:p>
    <w:p w:rsidR="00075773" w:rsidRPr="001E7D6A" w:rsidRDefault="00075773" w:rsidP="0007577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sz w:val="40"/>
          <w:szCs w:val="40"/>
        </w:rPr>
      </w:pPr>
      <w:r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Состав пиротехники</w:t>
      </w:r>
      <w:r w:rsidR="001E7D6A"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.</w:t>
      </w:r>
    </w:p>
    <w:p w:rsidR="00075773" w:rsidRPr="001E7D6A" w:rsidRDefault="00075773" w:rsidP="00075773">
      <w:pPr>
        <w:pStyle w:val="a4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 xml:space="preserve">Пиротехника состоит из множества химических веществ. При сгорании они выделяю дым, который может отравить человека. </w:t>
      </w:r>
    </w:p>
    <w:p w:rsidR="00075773" w:rsidRPr="001E7D6A" w:rsidRDefault="00075773" w:rsidP="0007577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sz w:val="40"/>
          <w:szCs w:val="40"/>
        </w:rPr>
      </w:pPr>
      <w:r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Громкий звук</w:t>
      </w:r>
      <w:r w:rsidR="001E7D6A" w:rsidRPr="001E7D6A">
        <w:rPr>
          <w:rStyle w:val="a5"/>
          <w:rFonts w:ascii="Arial" w:hAnsi="Arial" w:cs="Arial"/>
          <w:sz w:val="40"/>
          <w:szCs w:val="40"/>
          <w:bdr w:val="none" w:sz="0" w:space="0" w:color="auto" w:frame="1"/>
        </w:rPr>
        <w:t>.</w:t>
      </w:r>
    </w:p>
    <w:p w:rsidR="00075773" w:rsidRPr="001E7D6A" w:rsidRDefault="00075773" w:rsidP="00075773">
      <w:pPr>
        <w:pStyle w:val="a4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>Звук от взрывающейся ракеты или петарды может травмировать барабанную перепонку человека. Если с вами на улице животные, то они могут испугаться и попытаются убежать.</w:t>
      </w:r>
    </w:p>
    <w:p w:rsidR="00075773" w:rsidRPr="001E7D6A" w:rsidRDefault="00075773" w:rsidP="00075773">
      <w:pPr>
        <w:pStyle w:val="a4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>В зависимости от опасности</w:t>
      </w:r>
      <w:r w:rsidR="007D4CE7">
        <w:rPr>
          <w:rFonts w:ascii="Arial" w:hAnsi="Arial" w:cs="Arial"/>
        </w:rPr>
        <w:t>,</w:t>
      </w:r>
      <w:r w:rsidRPr="001E7D6A">
        <w:rPr>
          <w:rFonts w:ascii="Arial" w:hAnsi="Arial" w:cs="Arial"/>
        </w:rPr>
        <w:t xml:space="preserve"> вся пиротехника делится на классы, купить можно только 1-3 класс, у которых опасная зона не более 20 м.</w:t>
      </w:r>
    </w:p>
    <w:p w:rsidR="00075773" w:rsidRPr="001E7D6A" w:rsidRDefault="00075773" w:rsidP="00075773">
      <w:pPr>
        <w:pStyle w:val="2"/>
        <w:spacing w:before="150" w:after="150" w:line="315" w:lineRule="atLeast"/>
        <w:jc w:val="both"/>
        <w:textAlignment w:val="baseline"/>
        <w:rPr>
          <w:rFonts w:ascii="Arial" w:hAnsi="Arial" w:cs="Arial"/>
          <w:bCs w:val="0"/>
          <w:color w:val="auto"/>
          <w:sz w:val="40"/>
          <w:szCs w:val="40"/>
        </w:rPr>
      </w:pPr>
      <w:r w:rsidRPr="001E7D6A">
        <w:rPr>
          <w:rFonts w:ascii="Arial" w:hAnsi="Arial" w:cs="Arial"/>
          <w:bCs w:val="0"/>
          <w:color w:val="auto"/>
          <w:sz w:val="40"/>
          <w:szCs w:val="40"/>
        </w:rPr>
        <w:t>Виды травм от фейерверков</w:t>
      </w:r>
      <w:r w:rsidR="001E7D6A" w:rsidRPr="001E7D6A">
        <w:rPr>
          <w:rFonts w:ascii="Arial" w:hAnsi="Arial" w:cs="Arial"/>
          <w:bCs w:val="0"/>
          <w:color w:val="auto"/>
          <w:sz w:val="40"/>
          <w:szCs w:val="40"/>
        </w:rPr>
        <w:t>.</w:t>
      </w:r>
    </w:p>
    <w:p w:rsidR="002A7767" w:rsidRPr="001E7D6A" w:rsidRDefault="00075773" w:rsidP="00075773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E7D6A">
        <w:rPr>
          <w:rFonts w:ascii="Arial" w:hAnsi="Arial" w:cs="Arial"/>
        </w:rPr>
        <w:t>Дети не всегда придерживаются правил безопасности, особенно, когда рядом с ними нет взрослых</w:t>
      </w:r>
      <w:r w:rsidR="002A7767" w:rsidRPr="001E7D6A">
        <w:rPr>
          <w:rFonts w:ascii="Arial" w:hAnsi="Arial" w:cs="Arial"/>
        </w:rPr>
        <w:t xml:space="preserve">. </w:t>
      </w:r>
    </w:p>
    <w:p w:rsidR="00075773" w:rsidRPr="00D60DF1" w:rsidRDefault="002A7767" w:rsidP="00D60DF1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D60DF1">
        <w:rPr>
          <w:rFonts w:ascii="Arial" w:hAnsi="Arial" w:cs="Arial"/>
          <w:b/>
        </w:rPr>
        <w:t>Чаще всего они получают такие травмы, как:</w:t>
      </w:r>
    </w:p>
    <w:p w:rsidR="00075773" w:rsidRPr="001E7D6A" w:rsidRDefault="002A7767" w:rsidP="00075773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>ожоги рук и лица  (п</w:t>
      </w:r>
      <w:r w:rsidR="00075773" w:rsidRPr="001E7D6A">
        <w:rPr>
          <w:rFonts w:ascii="Arial" w:hAnsi="Arial" w:cs="Arial"/>
          <w:sz w:val="24"/>
          <w:szCs w:val="24"/>
        </w:rPr>
        <w:t>ри запуске нужно держа</w:t>
      </w:r>
      <w:r w:rsidRPr="001E7D6A">
        <w:rPr>
          <w:rFonts w:ascii="Arial" w:hAnsi="Arial" w:cs="Arial"/>
          <w:sz w:val="24"/>
          <w:szCs w:val="24"/>
        </w:rPr>
        <w:t>ться как можно дальше от фитиля);</w:t>
      </w:r>
    </w:p>
    <w:p w:rsidR="00075773" w:rsidRPr="001E7D6A" w:rsidRDefault="002A7767" w:rsidP="00075773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 xml:space="preserve">травмы глаз (от </w:t>
      </w:r>
      <w:r w:rsidR="00075773" w:rsidRPr="001E7D6A">
        <w:rPr>
          <w:rFonts w:ascii="Arial" w:hAnsi="Arial" w:cs="Arial"/>
          <w:sz w:val="24"/>
          <w:szCs w:val="24"/>
        </w:rPr>
        <w:t xml:space="preserve"> частич</w:t>
      </w:r>
      <w:r w:rsidRPr="001E7D6A">
        <w:rPr>
          <w:rFonts w:ascii="Arial" w:hAnsi="Arial" w:cs="Arial"/>
          <w:sz w:val="24"/>
          <w:szCs w:val="24"/>
        </w:rPr>
        <w:t xml:space="preserve">ек фейерверка, попадающих в глаза, также </w:t>
      </w:r>
      <w:r w:rsidR="00075773" w:rsidRPr="001E7D6A">
        <w:rPr>
          <w:rFonts w:ascii="Arial" w:hAnsi="Arial" w:cs="Arial"/>
          <w:sz w:val="24"/>
          <w:szCs w:val="24"/>
        </w:rPr>
        <w:t xml:space="preserve"> при запуске выделяется дым, который раздражает</w:t>
      </w:r>
      <w:r w:rsidRPr="001E7D6A">
        <w:rPr>
          <w:rFonts w:ascii="Arial" w:hAnsi="Arial" w:cs="Arial"/>
          <w:sz w:val="24"/>
          <w:szCs w:val="24"/>
        </w:rPr>
        <w:t xml:space="preserve"> слизистую глаз, а н</w:t>
      </w:r>
      <w:r w:rsidR="00075773" w:rsidRPr="001E7D6A">
        <w:rPr>
          <w:rFonts w:ascii="Arial" w:hAnsi="Arial" w:cs="Arial"/>
          <w:sz w:val="24"/>
          <w:szCs w:val="24"/>
        </w:rPr>
        <w:t>еудачный запуск салюта может окончиться слепотой</w:t>
      </w:r>
      <w:r w:rsidRPr="001E7D6A">
        <w:rPr>
          <w:rFonts w:ascii="Arial" w:hAnsi="Arial" w:cs="Arial"/>
          <w:sz w:val="24"/>
          <w:szCs w:val="24"/>
        </w:rPr>
        <w:t>);</w:t>
      </w:r>
    </w:p>
    <w:p w:rsidR="00075773" w:rsidRDefault="002A7767" w:rsidP="00075773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 xml:space="preserve">порезы </w:t>
      </w:r>
      <w:r w:rsidR="00075773" w:rsidRPr="001E7D6A">
        <w:rPr>
          <w:rFonts w:ascii="Arial" w:hAnsi="Arial" w:cs="Arial"/>
          <w:sz w:val="24"/>
          <w:szCs w:val="24"/>
        </w:rPr>
        <w:t xml:space="preserve"> </w:t>
      </w:r>
      <w:r w:rsidR="00F34D12" w:rsidRPr="001E7D6A">
        <w:rPr>
          <w:rFonts w:ascii="Arial" w:hAnsi="Arial" w:cs="Arial"/>
          <w:sz w:val="24"/>
          <w:szCs w:val="24"/>
        </w:rPr>
        <w:t xml:space="preserve">и другие серьёзные травмы </w:t>
      </w:r>
      <w:r w:rsidR="00075773" w:rsidRPr="001E7D6A">
        <w:rPr>
          <w:rFonts w:ascii="Arial" w:hAnsi="Arial" w:cs="Arial"/>
          <w:sz w:val="24"/>
          <w:szCs w:val="24"/>
        </w:rPr>
        <w:t>от движущихся частей</w:t>
      </w:r>
      <w:r w:rsidRPr="001E7D6A">
        <w:rPr>
          <w:rFonts w:ascii="Arial" w:hAnsi="Arial" w:cs="Arial"/>
          <w:sz w:val="24"/>
          <w:szCs w:val="24"/>
        </w:rPr>
        <w:t xml:space="preserve"> пиротехнического изделия</w:t>
      </w:r>
      <w:r w:rsidR="00075773" w:rsidRPr="001E7D6A">
        <w:rPr>
          <w:rFonts w:ascii="Arial" w:hAnsi="Arial" w:cs="Arial"/>
          <w:sz w:val="24"/>
          <w:szCs w:val="24"/>
        </w:rPr>
        <w:t>.</w:t>
      </w:r>
    </w:p>
    <w:p w:rsidR="001C6BDC" w:rsidRPr="001E7D6A" w:rsidRDefault="001C6BDC" w:rsidP="001C6BDC">
      <w:p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D81E1B" wp14:editId="5707AD9A">
            <wp:simplePos x="0" y="0"/>
            <wp:positionH relativeFrom="column">
              <wp:posOffset>3168015</wp:posOffset>
            </wp:positionH>
            <wp:positionV relativeFrom="paragraph">
              <wp:posOffset>-4445</wp:posOffset>
            </wp:positionV>
            <wp:extent cx="28575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56" y="21394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6827a029b44216-_J5A27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1940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cf60ebcb16f2f40d10a2ab74e0ba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73" w:rsidRPr="001E7D6A" w:rsidRDefault="00075773" w:rsidP="00075773">
      <w:pPr>
        <w:spacing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554AD" w:rsidRPr="001E7D6A" w:rsidRDefault="006E6EAB" w:rsidP="002A776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1E7D6A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М</w:t>
      </w:r>
      <w:r w:rsidR="00A554AD" w:rsidRPr="001E7D6A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еры безопасности при обращении с пиротехническими устройствами.</w:t>
      </w:r>
    </w:p>
    <w:p w:rsidR="00A554AD" w:rsidRPr="007D4CE7" w:rsidRDefault="007D4CE7" w:rsidP="007D4CE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1.</w:t>
      </w:r>
      <w:r w:rsidR="00A554AD" w:rsidRPr="007D4CE7">
        <w:rPr>
          <w:rFonts w:ascii="Tahoma" w:eastAsia="Times New Roman" w:hAnsi="Tahoma" w:cs="Tahoma"/>
          <w:sz w:val="24"/>
          <w:szCs w:val="24"/>
          <w:lang w:eastAsia="ru-RU"/>
        </w:rPr>
        <w:t>Запретить продажу пиротехнических изделий несовершеннолетним и лицам</w:t>
      </w:r>
      <w:r w:rsidR="00986812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="00A554AD" w:rsidRPr="007D4CE7">
        <w:rPr>
          <w:rFonts w:ascii="Tahoma" w:eastAsia="Times New Roman" w:hAnsi="Tahoma" w:cs="Tahoma"/>
          <w:sz w:val="24"/>
          <w:szCs w:val="24"/>
          <w:lang w:eastAsia="ru-RU"/>
        </w:rPr>
        <w:t xml:space="preserve"> имеющим психические заболевания.</w:t>
      </w:r>
    </w:p>
    <w:p w:rsidR="007D4CE7" w:rsidRPr="001E7D6A" w:rsidRDefault="007D4CE7" w:rsidP="007D4CE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2.</w:t>
      </w:r>
      <w:r w:rsidRPr="007D4CE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Покупая пиротехническое изделие, следует обратить внимание на упаковку, где должно быть указано следующее: изготовитель, его адрес, телефон, штрих-код, подробная инструкция на русском языке, для каких целей предназначено изделие, место использования (помещение, открытое место и т. д.), срок годности изделия, способ утилизации, а также – знак то</w:t>
      </w:r>
      <w:r w:rsidR="005A2B9E">
        <w:rPr>
          <w:rFonts w:ascii="Tahoma" w:eastAsia="Times New Roman" w:hAnsi="Tahoma" w:cs="Tahoma"/>
          <w:sz w:val="24"/>
          <w:szCs w:val="24"/>
          <w:lang w:eastAsia="ru-RU"/>
        </w:rPr>
        <w:t>го, что изделие сертифицировано</w:t>
      </w: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A554AD" w:rsidRPr="001E7D6A" w:rsidRDefault="007D4CE7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. При использовании необходимо внимательно прочитать инструкцию и точно выполнять ее требования.</w:t>
      </w:r>
    </w:p>
    <w:p w:rsidR="00A554AD" w:rsidRPr="001E7D6A" w:rsidRDefault="007D4CE7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. Необходимо убедиться, что срок годности не истек. После нескольких лет хранения пиротехническая продукция может стать смертельно опасной.</w:t>
      </w:r>
    </w:p>
    <w:p w:rsidR="00A554AD" w:rsidRPr="001E7D6A" w:rsidRDefault="007D4CE7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5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. Изделия с дефектами, вмятинами, подмокшие, с налетом серого или черного цвета могут быть опасными (возможно внезапное загорание).</w:t>
      </w:r>
    </w:p>
    <w:p w:rsidR="00A554AD" w:rsidRPr="001E7D6A" w:rsidRDefault="007D4CE7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6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. Запрещается вскрывать пиротехнические ракеты.</w:t>
      </w:r>
    </w:p>
    <w:p w:rsidR="00A554AD" w:rsidRPr="001E7D6A" w:rsidRDefault="007D4CE7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7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. Пиротехнические изделия нельзя хранить вне упаковки, в которой они были проданы. Совершенно недопустимо носить их в кармане.</w:t>
      </w:r>
    </w:p>
    <w:p w:rsidR="00A554AD" w:rsidRPr="001E7D6A" w:rsidRDefault="007D4CE7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8</w:t>
      </w:r>
      <w:r w:rsidR="00A554AD" w:rsidRPr="001E7D6A">
        <w:rPr>
          <w:rFonts w:ascii="Tahoma" w:eastAsia="Times New Roman" w:hAnsi="Tahoma" w:cs="Tahoma"/>
          <w:sz w:val="24"/>
          <w:szCs w:val="24"/>
          <w:lang w:eastAsia="ru-RU"/>
        </w:rPr>
        <w:t>. Запрещается пользоваться пиротехническими изделиями дома, запускать фейерверки с балконов.</w:t>
      </w:r>
    </w:p>
    <w:p w:rsidR="00A554AD" w:rsidRPr="001E7D6A" w:rsidRDefault="00A554AD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9. К любому пиротехническому изделию нельзя подходить раньше чем через 2 мин. после окончания его работы.</w:t>
      </w:r>
    </w:p>
    <w:p w:rsidR="00A554AD" w:rsidRPr="001E7D6A" w:rsidRDefault="00A554AD" w:rsidP="006E6EA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E7D6A">
        <w:rPr>
          <w:rFonts w:ascii="Tahoma" w:eastAsia="Times New Roman" w:hAnsi="Tahoma" w:cs="Tahoma"/>
          <w:sz w:val="24"/>
          <w:szCs w:val="24"/>
          <w:lang w:eastAsia="ru-RU"/>
        </w:rPr>
        <w:t>10. Запрещается уничтожать непригодные изделия в костре.</w:t>
      </w:r>
    </w:p>
    <w:p w:rsidR="00A554AD" w:rsidRPr="001E7D6A" w:rsidRDefault="00A554AD" w:rsidP="002A7767">
      <w:pPr>
        <w:pStyle w:val="2"/>
        <w:spacing w:before="150" w:after="150" w:line="315" w:lineRule="atLeast"/>
        <w:jc w:val="center"/>
        <w:textAlignment w:val="baseline"/>
        <w:rPr>
          <w:rFonts w:ascii="Arial" w:hAnsi="Arial" w:cs="Arial"/>
          <w:bCs w:val="0"/>
          <w:color w:val="auto"/>
          <w:sz w:val="40"/>
          <w:szCs w:val="40"/>
        </w:rPr>
      </w:pPr>
      <w:r w:rsidRPr="001E7D6A">
        <w:rPr>
          <w:rFonts w:ascii="Arial" w:hAnsi="Arial" w:cs="Arial"/>
          <w:bCs w:val="0"/>
          <w:color w:val="auto"/>
          <w:sz w:val="40"/>
          <w:szCs w:val="40"/>
        </w:rPr>
        <w:t>Как избежать травм при запуске фейерверка</w:t>
      </w:r>
      <w:r w:rsidR="001E7D6A" w:rsidRPr="001E7D6A">
        <w:rPr>
          <w:rFonts w:ascii="Arial" w:hAnsi="Arial" w:cs="Arial"/>
          <w:bCs w:val="0"/>
          <w:color w:val="auto"/>
          <w:sz w:val="40"/>
          <w:szCs w:val="40"/>
        </w:rPr>
        <w:t>.</w:t>
      </w:r>
    </w:p>
    <w:p w:rsidR="00A554AD" w:rsidRPr="001E7D6A" w:rsidRDefault="00A554AD" w:rsidP="00F34D12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 xml:space="preserve">Самые опасные травмы </w:t>
      </w:r>
      <w:r w:rsidR="00F34D12" w:rsidRPr="001E7D6A">
        <w:rPr>
          <w:rFonts w:ascii="Arial" w:hAnsi="Arial" w:cs="Arial"/>
          <w:sz w:val="24"/>
          <w:szCs w:val="24"/>
        </w:rPr>
        <w:t>случаются в</w:t>
      </w:r>
      <w:r w:rsidRPr="001E7D6A">
        <w:rPr>
          <w:rFonts w:ascii="Arial" w:hAnsi="Arial" w:cs="Arial"/>
          <w:sz w:val="24"/>
          <w:szCs w:val="24"/>
        </w:rPr>
        <w:t>следствие держан</w:t>
      </w:r>
      <w:r w:rsidR="00F34D12" w:rsidRPr="001E7D6A">
        <w:rPr>
          <w:rFonts w:ascii="Arial" w:hAnsi="Arial" w:cs="Arial"/>
          <w:sz w:val="24"/>
          <w:szCs w:val="24"/>
        </w:rPr>
        <w:t>ия пиротехники в руках. Н</w:t>
      </w:r>
      <w:r w:rsidRPr="001E7D6A">
        <w:rPr>
          <w:rFonts w:ascii="Arial" w:hAnsi="Arial" w:cs="Arial"/>
          <w:sz w:val="24"/>
          <w:szCs w:val="24"/>
        </w:rPr>
        <w:t xml:space="preserve">икогда не держите пиротехнику руками во время запуска и не бросайтесь в </w:t>
      </w:r>
      <w:r w:rsidR="00F34D12" w:rsidRPr="001E7D6A">
        <w:rPr>
          <w:rFonts w:ascii="Arial" w:hAnsi="Arial" w:cs="Arial"/>
          <w:sz w:val="24"/>
          <w:szCs w:val="24"/>
        </w:rPr>
        <w:t>других людей. Если вы будете не</w:t>
      </w:r>
      <w:r w:rsidRPr="001E7D6A">
        <w:rPr>
          <w:rFonts w:ascii="Arial" w:hAnsi="Arial" w:cs="Arial"/>
          <w:sz w:val="24"/>
          <w:szCs w:val="24"/>
        </w:rPr>
        <w:t>осторожны, вам может оторвать руку.</w:t>
      </w:r>
    </w:p>
    <w:p w:rsidR="00A554AD" w:rsidRPr="001E7D6A" w:rsidRDefault="00A554AD" w:rsidP="00F34D12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 xml:space="preserve">Перед запуском проверьте фейерверк. На нем не должно быть никаких вмятин и повреждений. Если они есть, не используйте его, </w:t>
      </w:r>
      <w:r w:rsidR="00F34D12" w:rsidRPr="001E7D6A">
        <w:rPr>
          <w:rFonts w:ascii="Arial" w:hAnsi="Arial" w:cs="Arial"/>
          <w:sz w:val="24"/>
          <w:szCs w:val="24"/>
        </w:rPr>
        <w:t xml:space="preserve">это изделие </w:t>
      </w:r>
      <w:r w:rsidRPr="001E7D6A">
        <w:rPr>
          <w:rFonts w:ascii="Arial" w:hAnsi="Arial" w:cs="Arial"/>
          <w:sz w:val="24"/>
          <w:szCs w:val="24"/>
        </w:rPr>
        <w:t xml:space="preserve"> может взорваться раньше времени.</w:t>
      </w:r>
    </w:p>
    <w:p w:rsidR="00A554AD" w:rsidRPr="001E7D6A" w:rsidRDefault="00F34D12" w:rsidP="00F34D12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 xml:space="preserve">Если </w:t>
      </w:r>
      <w:r w:rsidR="00A554AD" w:rsidRPr="001E7D6A">
        <w:rPr>
          <w:rFonts w:ascii="Arial" w:hAnsi="Arial" w:cs="Arial"/>
          <w:sz w:val="24"/>
          <w:szCs w:val="24"/>
        </w:rPr>
        <w:t xml:space="preserve"> фейерверк не сработал, ждите не менее 10-30 минут прежде, чем подойти к нему. Фитиль может просто тлеть и предсказать момент запуска невозможно.</w:t>
      </w:r>
    </w:p>
    <w:p w:rsidR="00A554AD" w:rsidRPr="001E7D6A" w:rsidRDefault="00A554AD" w:rsidP="00F34D12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>Берите с собой ведро воды. В нем вы сможете потушить горящие части, и окунуть несработавший фейерверк.</w:t>
      </w:r>
    </w:p>
    <w:p w:rsidR="00A554AD" w:rsidRPr="001E7D6A" w:rsidRDefault="00A554AD" w:rsidP="00F34D12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>Некоторая пиротехника может взорваться просто от нагревания или трения, поэтому никогда не носите ее в кармане.</w:t>
      </w:r>
    </w:p>
    <w:p w:rsidR="00A554AD" w:rsidRPr="001E7D6A" w:rsidRDefault="00A554AD" w:rsidP="00F34D12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1E7D6A">
        <w:rPr>
          <w:rFonts w:ascii="Arial" w:hAnsi="Arial" w:cs="Arial"/>
          <w:sz w:val="24"/>
          <w:szCs w:val="24"/>
        </w:rPr>
        <w:t>Зрители должны находиться как можно дальше от места запуска.</w:t>
      </w:r>
    </w:p>
    <w:p w:rsidR="00A554AD" w:rsidRDefault="00A554AD" w:rsidP="00A554AD">
      <w:pPr>
        <w:spacing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A554AD" w:rsidRPr="00411B45" w:rsidRDefault="00411B45" w:rsidP="005A2B9E">
      <w:pPr>
        <w:pStyle w:val="a9"/>
        <w:shd w:val="clear" w:color="auto" w:fill="D9D9D9" w:themeFill="background1" w:themeFillShade="D9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52"/>
          <w:szCs w:val="52"/>
          <w:lang w:eastAsia="ru-RU"/>
        </w:rPr>
        <w:t>ПРОФИЛАКТИКА ТРАВМАТИЗМА ПРИ ГОЛОЛЁДЕ.</w:t>
      </w:r>
    </w:p>
    <w:p w:rsidR="00A554AD" w:rsidRPr="00D60DF1" w:rsidRDefault="00A554AD" w:rsidP="001E7D6A">
      <w:pPr>
        <w:spacing w:before="75" w:after="75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Зимние дни – это не только красивые белые улицы и катание на коньках. Это еще и горячая пора для врачей. Резкое похолодание, смена температурного режима и образовавшийся на дорогах гололед часто являются причиной травм. Результаты падений разные: от ушибов и вывихов </w:t>
      </w: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до переломов и черепно-мозговых травм.  </w:t>
      </w:r>
      <w:r w:rsidR="00462474" w:rsidRPr="00D60DF1">
        <w:rPr>
          <w:rFonts w:ascii="inherit" w:eastAsia="Times New Roman" w:hAnsi="inherit" w:cs="Times New Roman"/>
          <w:sz w:val="28"/>
          <w:szCs w:val="28"/>
          <w:lang w:eastAsia="ru-RU"/>
        </w:rPr>
        <w:t>С</w:t>
      </w:r>
      <w:r w:rsidR="00C56548">
        <w:rPr>
          <w:rFonts w:ascii="inherit" w:eastAsia="Times New Roman" w:hAnsi="inherit" w:cs="Times New Roman"/>
          <w:sz w:val="28"/>
          <w:szCs w:val="28"/>
          <w:lang w:eastAsia="ru-RU"/>
        </w:rPr>
        <w:t>ледует помнить,</w:t>
      </w:r>
      <w:r w:rsidR="001E7D6A"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что</w:t>
      </w: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лучшая профилактика травм - это осторожность и осмотрительность!</w:t>
      </w:r>
    </w:p>
    <w:p w:rsidR="00A554AD" w:rsidRPr="00E00BBA" w:rsidRDefault="00A554AD" w:rsidP="001E7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E00BBA">
        <w:rPr>
          <w:rFonts w:ascii="inherit" w:eastAsia="Times New Roman" w:hAnsi="inherit" w:cs="Arial"/>
          <w:b/>
          <w:bCs/>
          <w:i/>
          <w:iCs/>
          <w:sz w:val="40"/>
          <w:szCs w:val="40"/>
          <w:lang w:eastAsia="ru-RU"/>
        </w:rPr>
        <w:t>Чтобы избежать травматизма во время гололеда, необходимо соблюдать следующие рекомендации: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По возможности, старайтесь меньше вы</w:t>
      </w:r>
      <w:r w:rsidR="001E7D6A" w:rsidRPr="00D60DF1">
        <w:rPr>
          <w:rFonts w:ascii="inherit" w:eastAsia="Times New Roman" w:hAnsi="inherit" w:cs="Times New Roman"/>
          <w:sz w:val="28"/>
          <w:szCs w:val="28"/>
          <w:lang w:eastAsia="ru-RU"/>
        </w:rPr>
        <w:t>ходить на улицу в такую погоду.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Выбирайте более безопасный путь, ходите там, где есть освещение, меньше льда, дорожки посыпаны песком. 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Также необходимо взять на заметку те места, где люди чаще всего падают – это тротуар, который находится возле проезжей части или остановки, опасность представляют крышки канализационных лю</w:t>
      </w:r>
      <w:r w:rsidR="001E7D6A" w:rsidRPr="00D60DF1">
        <w:rPr>
          <w:rFonts w:ascii="inherit" w:eastAsia="Times New Roman" w:hAnsi="inherit" w:cs="Times New Roman"/>
          <w:sz w:val="28"/>
          <w:szCs w:val="28"/>
          <w:lang w:eastAsia="ru-RU"/>
        </w:rPr>
        <w:t>ков, которые покрываются льдом.</w:t>
      </w:r>
    </w:p>
    <w:p w:rsidR="00A554AD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Следующая опасность вас подстерегает на ступеньках магазинов. Поэтому, поднимаясь по такой лестнице, не стесняйтесь держаться за поручни. А при</w:t>
      </w:r>
      <w:r w:rsidRPr="001E7D6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сильном гололеде сначала вставайте на каждую ступеньку обеими ногами и лишь потом</w:t>
      </w:r>
      <w:r w:rsidR="00986812"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на следующую.</w:t>
      </w:r>
    </w:p>
    <w:p w:rsidR="00A554AD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Обратите особенное внимание на обувь. Она должна быть нескользкой, устойчивой, лучше с резиновой или рифленой подошвой. Откажитесь от высоких каблуков. Если все-таки обувь скользит, продаются специальные шипованные насадки – ледоходы. Также можно наклеить лейкопластырь на подошву крест-накрест или лесенкой, это даст временный эффект.</w:t>
      </w:r>
    </w:p>
    <w:p w:rsidR="00A554AD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Не следует высоко поднимать ноги. Передвигайтесь как лыжник, небольшими скользящими шажками, наступая на всю подошву, стараясь обходить места с наклонной поверхностью. Старайтесь идти по льду так, чтобы длина шага ровнялась длине вашей стопы.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Не держите руки в карманах. У вас не хватит времени на то, чтобы инстинктивно вынуть их при падении.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Выходя на улицу, пожилым людям следует брать с собой трость с заостренным концом. 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Беременным женщинам не стоит ходить без сопровождения - передвигаться в одиночку слишком опасно как для будущей мамы, так и для малыша.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Проявите особенную внимательность на проезжей части дороги. Переходите ее, так как, перебегая, можно поскользнуться и упасть. И не забывайте, что в такой ситуации водителю трудно затормозить резко, тормозной путь автомобиля значительно увеличивается.</w:t>
      </w:r>
    </w:p>
    <w:p w:rsidR="001E7D6A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При выходе из автобуса или троллейбуса, держитесь за поручни. Не стоит догонять отходящий транспорт, есть риск поскользнуться и оказаться у него под колесами.</w:t>
      </w:r>
    </w:p>
    <w:p w:rsidR="00C92717" w:rsidRPr="00D60DF1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Опасно разгуливать по обледеневшим улицам в нетрезвом виде. В состоянии алкогольного опьянения можно получить тяжелые травмы. </w:t>
      </w: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Алкоголь снижает чувствительность к боли, поэтому многие не сразу обращаются за медицинской помощью.</w:t>
      </w:r>
    </w:p>
    <w:p w:rsidR="00C92717" w:rsidRDefault="00A554AD" w:rsidP="001E7D6A">
      <w:pPr>
        <w:pStyle w:val="a9"/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60DF1">
        <w:rPr>
          <w:rFonts w:ascii="inherit" w:eastAsia="Times New Roman" w:hAnsi="inherit" w:cs="Times New Roman"/>
          <w:sz w:val="28"/>
          <w:szCs w:val="28"/>
          <w:lang w:eastAsia="ru-RU"/>
        </w:rPr>
        <w:t>Особое внимание необходимо обратить на образование сосулек на кровлях зданий. По возможности, необходимо держаться на безопасном расстоянии от домов и других сооружений, выбирая наиболее безопасный маршрут движения. </w:t>
      </w:r>
    </w:p>
    <w:p w:rsidR="00411B45" w:rsidRPr="00D60DF1" w:rsidRDefault="00411B45" w:rsidP="00411B45">
      <w:pPr>
        <w:pStyle w:val="a9"/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E7D6A" w:rsidRPr="00411B45" w:rsidRDefault="00A554AD" w:rsidP="00C92717">
      <w:pPr>
        <w:pStyle w:val="a9"/>
        <w:spacing w:before="75" w:after="75" w:line="240" w:lineRule="auto"/>
        <w:jc w:val="center"/>
        <w:textAlignment w:val="baseline"/>
        <w:rPr>
          <w:rFonts w:ascii="inherit" w:eastAsia="Times New Roman" w:hAnsi="inherit" w:cs="Times New Roman"/>
          <w:b/>
          <w:sz w:val="40"/>
          <w:szCs w:val="40"/>
          <w:u w:val="single"/>
          <w:lang w:eastAsia="ru-RU"/>
        </w:rPr>
      </w:pPr>
      <w:r w:rsidRPr="00411B45">
        <w:rPr>
          <w:rFonts w:ascii="inherit" w:eastAsia="Times New Roman" w:hAnsi="inherit" w:cs="Times New Roman"/>
          <w:b/>
          <w:sz w:val="40"/>
          <w:szCs w:val="40"/>
          <w:u w:val="single"/>
          <w:lang w:eastAsia="ru-RU"/>
        </w:rPr>
        <w:t>Если же вы все-таки поскользнулись на льду, падать нужно правильно.</w:t>
      </w:r>
    </w:p>
    <w:p w:rsidR="00A554AD" w:rsidRPr="00411B45" w:rsidRDefault="00A554AD" w:rsidP="00411B45">
      <w:pPr>
        <w:spacing w:before="75" w:after="75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sz w:val="40"/>
          <w:szCs w:val="40"/>
          <w:lang w:eastAsia="ru-RU"/>
        </w:rPr>
      </w:pPr>
      <w:r w:rsidRPr="00411B45"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Существует несколько техник падения, позволяющих смягчить удар и избежать серьезных травм</w:t>
      </w:r>
      <w:r w:rsidRPr="00411B45">
        <w:rPr>
          <w:rFonts w:ascii="inherit" w:eastAsia="Times New Roman" w:hAnsi="inherit" w:cs="Times New Roman"/>
          <w:b/>
          <w:i/>
          <w:sz w:val="40"/>
          <w:szCs w:val="40"/>
          <w:lang w:eastAsia="ru-RU"/>
        </w:rPr>
        <w:t>:</w:t>
      </w:r>
    </w:p>
    <w:p w:rsidR="00C92717" w:rsidRPr="00C56548" w:rsidRDefault="00A554AD" w:rsidP="00C92717">
      <w:pPr>
        <w:pStyle w:val="a9"/>
        <w:numPr>
          <w:ilvl w:val="0"/>
          <w:numId w:val="11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56548">
        <w:rPr>
          <w:rFonts w:ascii="inherit" w:eastAsia="Times New Roman" w:hAnsi="inherit" w:cs="Times New Roman"/>
          <w:sz w:val="28"/>
          <w:szCs w:val="28"/>
          <w:lang w:eastAsia="ru-RU"/>
        </w:rPr>
        <w:t>Чтобы уменьшить высоту, с которой вы падаете, постарайтесь присесть во время падения.</w:t>
      </w:r>
    </w:p>
    <w:p w:rsidR="00C92717" w:rsidRPr="00C56548" w:rsidRDefault="00A554AD" w:rsidP="00C92717">
      <w:pPr>
        <w:pStyle w:val="a9"/>
        <w:numPr>
          <w:ilvl w:val="0"/>
          <w:numId w:val="11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56548">
        <w:rPr>
          <w:rFonts w:ascii="inherit" w:eastAsia="Times New Roman" w:hAnsi="inherit" w:cs="Times New Roman"/>
          <w:sz w:val="28"/>
          <w:szCs w:val="28"/>
          <w:lang w:eastAsia="ru-RU"/>
        </w:rPr>
        <w:t>Самое безопасное положение тела при падении в гололед - это поза эмбриона. Втяните голову в плечи, подбородок прижмите к груди, а локти - к туловищу. В идеале можно закрыть голову руками. Ноги следует согнуть в коленях. </w:t>
      </w:r>
    </w:p>
    <w:p w:rsidR="00C92717" w:rsidRPr="00C56548" w:rsidRDefault="00A554AD" w:rsidP="00C92717">
      <w:pPr>
        <w:pStyle w:val="a9"/>
        <w:numPr>
          <w:ilvl w:val="0"/>
          <w:numId w:val="11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56548">
        <w:rPr>
          <w:rFonts w:ascii="inherit" w:eastAsia="Times New Roman" w:hAnsi="inherit" w:cs="Times New Roman"/>
          <w:sz w:val="28"/>
          <w:szCs w:val="28"/>
          <w:lang w:eastAsia="ru-RU"/>
        </w:rPr>
        <w:t>Мышцы должны быть напряжены, ведь ушиб или надрыв мышцы - это намного менее серьезная травма, чем перелом. </w:t>
      </w:r>
    </w:p>
    <w:p w:rsidR="00C92717" w:rsidRPr="00C56548" w:rsidRDefault="00A554AD" w:rsidP="00C92717">
      <w:pPr>
        <w:pStyle w:val="a9"/>
        <w:numPr>
          <w:ilvl w:val="0"/>
          <w:numId w:val="11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56548">
        <w:rPr>
          <w:rFonts w:ascii="inherit" w:eastAsia="Times New Roman" w:hAnsi="inherit" w:cs="Times New Roman"/>
          <w:sz w:val="28"/>
          <w:szCs w:val="28"/>
          <w:lang w:eastAsia="ru-RU"/>
        </w:rPr>
        <w:t>Безопаснее всего падать в гололед на бок, чтобы не повредить позвоночник, руки и лодыжки. Но это правило не подходит пожилым людям. Именно так они получают перелом шейки бедра - крайне опасную травму, иногда угрожающую жизни. </w:t>
      </w:r>
    </w:p>
    <w:p w:rsidR="00C92717" w:rsidRPr="00C56548" w:rsidRDefault="00A554AD" w:rsidP="00C92717">
      <w:pPr>
        <w:pStyle w:val="a9"/>
        <w:numPr>
          <w:ilvl w:val="0"/>
          <w:numId w:val="11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56548">
        <w:rPr>
          <w:rFonts w:ascii="inherit" w:eastAsia="Times New Roman" w:hAnsi="inherit" w:cs="Times New Roman"/>
          <w:sz w:val="28"/>
          <w:szCs w:val="28"/>
          <w:lang w:eastAsia="ru-RU"/>
        </w:rPr>
        <w:t>Поскользнувшись, человек непроизвольно пытается восстановить равновесие, выставляя руку или ногу, а затем приземляется на них всем своим весом. Это также может привести к тяжелым травмам. </w:t>
      </w:r>
    </w:p>
    <w:p w:rsidR="00A554AD" w:rsidRDefault="00A554AD" w:rsidP="00C92717">
      <w:pPr>
        <w:pStyle w:val="a9"/>
        <w:numPr>
          <w:ilvl w:val="0"/>
          <w:numId w:val="11"/>
        </w:numPr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56548">
        <w:rPr>
          <w:rFonts w:ascii="inherit" w:eastAsia="Times New Roman" w:hAnsi="inherit" w:cs="Times New Roman"/>
          <w:sz w:val="28"/>
          <w:szCs w:val="28"/>
          <w:lang w:eastAsia="ru-RU"/>
        </w:rPr>
        <w:t>Если вы все-таки упали, у вас появилась головная боль, тошнота, головокружение, боль в суставах, возникли отеки - срочно обратитесь за медицинской помощью!</w:t>
      </w:r>
    </w:p>
    <w:p w:rsidR="00411B45" w:rsidRDefault="00411B45" w:rsidP="00411B45">
      <w:pPr>
        <w:pStyle w:val="a9"/>
        <w:spacing w:before="75" w:after="75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3356FB" w:rsidRPr="00411B45" w:rsidRDefault="003356FB" w:rsidP="00411B45">
      <w:pPr>
        <w:spacing w:before="75" w:after="75" w:line="240" w:lineRule="auto"/>
        <w:ind w:left="360"/>
        <w:jc w:val="center"/>
        <w:textAlignment w:val="baseline"/>
        <w:rPr>
          <w:rFonts w:ascii="inherit" w:eastAsia="Times New Roman" w:hAnsi="inherit" w:cs="Times New Roman"/>
          <w:b/>
          <w:sz w:val="44"/>
          <w:szCs w:val="44"/>
          <w:u w:val="single"/>
          <w:lang w:eastAsia="ru-RU"/>
        </w:rPr>
      </w:pPr>
      <w:r w:rsidRPr="00411B45">
        <w:rPr>
          <w:rFonts w:ascii="inherit" w:eastAsia="Times New Roman" w:hAnsi="inherit" w:cs="Times New Roman"/>
          <w:b/>
          <w:sz w:val="44"/>
          <w:szCs w:val="44"/>
          <w:u w:val="single"/>
          <w:lang w:eastAsia="ru-RU"/>
        </w:rPr>
        <w:t>Некоторые виды травм и первая помощь при них.</w:t>
      </w:r>
    </w:p>
    <w:p w:rsidR="00B03240" w:rsidRPr="00E00BBA" w:rsidRDefault="00B03240" w:rsidP="003251AE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 w:rsidRPr="00E00BBA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Ушибы</w:t>
      </w:r>
    </w:p>
    <w:p w:rsidR="00B03240" w:rsidRDefault="00B03240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Ушиб – это вид травмы, при котором повреждаются мягкие ткани и сосуды организма, и вследствие этого возникают кровоподтеки. Наиболее распространенной причиной ушиба является сильный удар или столкновение с тупым предметом.</w:t>
      </w:r>
    </w:p>
    <w:p w:rsidR="001C6BDC" w:rsidRPr="00C56548" w:rsidRDefault="001C6BDC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08610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240" w:rsidRPr="00E00BBA" w:rsidRDefault="00B03240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 w:rsidRPr="00E00BBA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>К основным признакам ушибов можно отнести:</w:t>
      </w:r>
    </w:p>
    <w:p w:rsidR="00B03240" w:rsidRPr="00C56548" w:rsidRDefault="00B03240" w:rsidP="003251AE">
      <w:pPr>
        <w:numPr>
          <w:ilvl w:val="0"/>
          <w:numId w:val="1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Резкую боль, которая возникает в момент самого ушиба и не утихает еще на протяжении некоторого времени;</w:t>
      </w:r>
    </w:p>
    <w:p w:rsidR="00B03240" w:rsidRPr="00C56548" w:rsidRDefault="00B03240" w:rsidP="003251AE">
      <w:pPr>
        <w:numPr>
          <w:ilvl w:val="0"/>
          <w:numId w:val="1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Отек обычно образуется спустя несколько часов или даже на следующее утро после неприятного происшествия;</w:t>
      </w:r>
    </w:p>
    <w:p w:rsidR="00B03240" w:rsidRPr="00C56548" w:rsidRDefault="00B03240" w:rsidP="003251AE">
      <w:pPr>
        <w:numPr>
          <w:ilvl w:val="0"/>
          <w:numId w:val="1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Кровоподтек может появиться спустя пару часов после получения данной травмы, а может проявиться лишь спустя несколько дней, если ушибленные глубокие ткани организма.</w:t>
      </w:r>
    </w:p>
    <w:p w:rsidR="00B03240" w:rsidRPr="00E00BBA" w:rsidRDefault="00B03240" w:rsidP="00E00BBA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0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Оказание неотложной помощи при травмах подобного характера заключается в следующих этапах:</w:t>
      </w:r>
    </w:p>
    <w:p w:rsidR="00B03240" w:rsidRPr="00C56548" w:rsidRDefault="00B03240" w:rsidP="003251AE">
      <w:pPr>
        <w:numPr>
          <w:ilvl w:val="0"/>
          <w:numId w:val="13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Наложение повязки на травмированное место;</w:t>
      </w:r>
    </w:p>
    <w:p w:rsidR="00B03240" w:rsidRPr="00C56548" w:rsidRDefault="00B03240" w:rsidP="003251AE">
      <w:pPr>
        <w:numPr>
          <w:ilvl w:val="0"/>
          <w:numId w:val="13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Поднятие пострадавшего участка немного выше уровня тела;</w:t>
      </w:r>
    </w:p>
    <w:p w:rsidR="00B03240" w:rsidRPr="00C56548" w:rsidRDefault="00B03240" w:rsidP="003251AE">
      <w:pPr>
        <w:numPr>
          <w:ilvl w:val="0"/>
          <w:numId w:val="13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Прикладывание холодного компресса к травмированному месту ушиба (пакет льда, полотенце, смоченное в холодной воде).</w:t>
      </w:r>
    </w:p>
    <w:p w:rsidR="00C56548" w:rsidRDefault="00C56548" w:rsidP="00C5654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3240" w:rsidRPr="00C56548" w:rsidRDefault="00B03240" w:rsidP="003251AE">
      <w:pPr>
        <w:shd w:val="clear" w:color="auto" w:fill="FFE3DB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при обильном внутреннем кровотечении не стоит на долгое время прикладывать холод из-за возможного отмирания клеток кожи, а уменьшить болевой синдром поможет обеспечение полного покоя травмированному месту.</w:t>
      </w:r>
    </w:p>
    <w:p w:rsidR="00B03240" w:rsidRPr="00C56548" w:rsidRDefault="00B03240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сложных травмах головы, грудной клетки или брюшной полости нужно обязательно вызвать врача и до его приезда гарантировать травмированному человеку полный покой и обездвиживание.</w:t>
      </w:r>
    </w:p>
    <w:p w:rsidR="00B03240" w:rsidRPr="00E00BBA" w:rsidRDefault="00B03240" w:rsidP="003251AE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 w:rsidRPr="00E00BBA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Вывихи</w:t>
      </w:r>
    </w:p>
    <w:p w:rsidR="00B03240" w:rsidRPr="00C56548" w:rsidRDefault="00B03240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Вывих – это повреждения суставной сумки и алогичное перемещение костей, которые входят в эти суставы. Такие травмы могут произойти при сильном ударе, неудачном повороте.</w:t>
      </w:r>
    </w:p>
    <w:p w:rsidR="00B03240" w:rsidRPr="00411B45" w:rsidRDefault="00B03240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11B4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К основным признакам вывихов относят:</w:t>
      </w:r>
    </w:p>
    <w:p w:rsidR="00B03240" w:rsidRPr="00C56548" w:rsidRDefault="003251AE" w:rsidP="003251AE">
      <w:pPr>
        <w:numPr>
          <w:ilvl w:val="0"/>
          <w:numId w:val="14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Резкий и не утихающий в течение</w:t>
      </w:r>
      <w:r w:rsidR="00B03240"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нескольких часов болевой синдром;</w:t>
      </w:r>
    </w:p>
    <w:p w:rsidR="00B03240" w:rsidRPr="00C56548" w:rsidRDefault="00B03240" w:rsidP="003251AE">
      <w:pPr>
        <w:numPr>
          <w:ilvl w:val="0"/>
          <w:numId w:val="14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нормального функционирования поврежденной руки или ноги;</w:t>
      </w:r>
    </w:p>
    <w:p w:rsidR="00B03240" w:rsidRPr="00C56548" w:rsidRDefault="00B03240" w:rsidP="003251AE">
      <w:pPr>
        <w:numPr>
          <w:ilvl w:val="0"/>
          <w:numId w:val="14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Нетипичная поза вывихнутой ноги.</w:t>
      </w:r>
    </w:p>
    <w:p w:rsidR="00B03240" w:rsidRPr="00C56548" w:rsidRDefault="00B03240" w:rsidP="003251AE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Неотложная помощь при травмах, связанных с вывихами требует особой аккуратности, поскольку ее цель – не только уменьшить болевой синдром пострадавшего и предотвратить развитие отека, но и не усугубить и так непростую ситуацию. В первую очередь нужно зафиксировать поврежденную часть тела – руку можно подвесить или просто неплотно примотать к телу, а вот ногу категорически нельзя перемещать и двигать, ее можно просто обложить мягкой тканью. Пострадавшего нужно срочно отвезти в медицинское учреждение. При этом транспортировка пострадавшего с вывихом руки возможна в любом положении, а вот с травмированной ногой – лишь в лежачем с туго закрепленной ногой.</w:t>
      </w:r>
    </w:p>
    <w:p w:rsidR="003251AE" w:rsidRPr="00C56548" w:rsidRDefault="003251AE" w:rsidP="003251AE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3240" w:rsidRPr="00E00BBA" w:rsidRDefault="00B03240" w:rsidP="003251AE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 w:rsidRPr="00E00BBA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Переломы</w:t>
      </w:r>
    </w:p>
    <w:p w:rsidR="00096E34" w:rsidRDefault="00096E34" w:rsidP="003251AE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Перелом – это нарушение целостности костей скелете человека насильственным путём. Существуют закрытые (без ранения  слоёв кожи) и открытые переломы (с разрушениями эпидермиса).</w:t>
      </w:r>
    </w:p>
    <w:p w:rsidR="00411B45" w:rsidRPr="00E00BBA" w:rsidRDefault="00096E34" w:rsidP="003251AE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lang w:eastAsia="ru-RU"/>
        </w:rPr>
      </w:pPr>
      <w:r w:rsidRPr="00E00BBA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lang w:eastAsia="ru-RU"/>
        </w:rPr>
        <w:t>Основные признаки переломов костей:</w:t>
      </w:r>
    </w:p>
    <w:p w:rsidR="00096E34" w:rsidRPr="00096E34" w:rsidRDefault="00096E34" w:rsidP="00096E34">
      <w:pPr>
        <w:pStyle w:val="a9"/>
        <w:numPr>
          <w:ilvl w:val="0"/>
          <w:numId w:val="18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Боль в сломанной конечности, которая может усиливаться при шевелении;</w:t>
      </w:r>
    </w:p>
    <w:p w:rsidR="00096E34" w:rsidRPr="00096E34" w:rsidRDefault="00096E34" w:rsidP="00096E34">
      <w:pPr>
        <w:pStyle w:val="a9"/>
        <w:numPr>
          <w:ilvl w:val="0"/>
          <w:numId w:val="18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Н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арушение в функционировании травмированной конечности;</w:t>
      </w:r>
    </w:p>
    <w:p w:rsidR="00096E34" w:rsidRPr="00096E34" w:rsidRDefault="00096E34" w:rsidP="00096E34">
      <w:pPr>
        <w:pStyle w:val="a9"/>
        <w:numPr>
          <w:ilvl w:val="0"/>
          <w:numId w:val="18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Н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еправильная форма травмированной конечности (искривление или уменьшение в размере);</w:t>
      </w:r>
    </w:p>
    <w:p w:rsidR="00096E34" w:rsidRPr="00096E34" w:rsidRDefault="00096E34" w:rsidP="00096E34">
      <w:pPr>
        <w:pStyle w:val="a9"/>
        <w:numPr>
          <w:ilvl w:val="0"/>
          <w:numId w:val="18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Н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естабильность отломков кости в ране.</w:t>
      </w:r>
    </w:p>
    <w:p w:rsidR="00096E34" w:rsidRPr="00411B45" w:rsidRDefault="00096E34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lang w:eastAsia="ru-RU"/>
        </w:rPr>
      </w:pPr>
      <w:r w:rsidRPr="00411B45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lang w:eastAsia="ru-RU"/>
        </w:rPr>
        <w:t>Первая помощь при повреждении скелета необходима для уменьшения уровня болевого синдрома, фиксирования частей сломанной кости и невозможности разрыва мышц острыми отломками.</w:t>
      </w:r>
    </w:p>
    <w:p w:rsidR="00A8588A" w:rsidRDefault="00A8588A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lastRenderedPageBreak/>
        <w:t>Первым этапом оказания помощи считается наложение фиксирующей шины на травмированную конечность, включая суставы, расположенные выше и ниже травмированного места. Зафиксировать нужно лишь два сустава, исключение составляют  травмы бедра или  плеча, когда фиксируются несколько суставов.</w:t>
      </w:r>
    </w:p>
    <w:p w:rsidR="00A8588A" w:rsidRDefault="00A8588A" w:rsidP="00E00BBA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ПМП при переломах открытого типа выполняется, чтобы защитить рану от нежелательной инфекции. При таких травмах необходимо обработать кожу около раны антисептическим средством и приложить стерильную салфетку, а затем наложить шину. Конечность приматывается к шине именно такой, какой она стала вследствие травмы. Больного, который получил такой вид травмы нужно немедленно доставить в медицинское учреждение.</w:t>
      </w:r>
    </w:p>
    <w:p w:rsidR="00A8588A" w:rsidRPr="00411B45" w:rsidRDefault="00A8588A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32"/>
          <w:szCs w:val="32"/>
          <w:lang w:eastAsia="ru-RU"/>
        </w:rPr>
      </w:pPr>
      <w:r w:rsidRPr="00411B45">
        <w:rPr>
          <w:rFonts w:ascii="inherit" w:eastAsia="Times New Roman" w:hAnsi="inherit" w:cs="Times New Roman"/>
          <w:b/>
          <w:bCs/>
          <w:color w:val="000000" w:themeColor="text1"/>
          <w:sz w:val="32"/>
          <w:szCs w:val="32"/>
          <w:lang w:eastAsia="ru-RU"/>
        </w:rPr>
        <w:t>Чтобы уменьшить боль пострадавшего, травмированную руку приматывают к груди, а ногу кладут на подушку или любую другую возвышенность.</w:t>
      </w:r>
    </w:p>
    <w:p w:rsidR="00A8588A" w:rsidRDefault="00A8588A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О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бездвиживание травмированной конечности осуществляется при помощи</w:t>
      </w:r>
      <w:r w:rsidR="004F3780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 специализированных медицинских шин или тех предметов, которые наход</w:t>
      </w:r>
      <w:r w:rsidR="00E00BBA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ятся</w:t>
      </w:r>
      <w:r w:rsidR="004F3780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 под рукой – доска, лыжа, ровная палка.</w:t>
      </w:r>
    </w:p>
    <w:p w:rsidR="004F3780" w:rsidRDefault="004F3780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сли таких предметов не окажется под рукой, то для удобства и безопасности транспортировки можно просто примотать сломанную руку к грудной клетке, а травмированную ногу к здоровой.</w:t>
      </w:r>
    </w:p>
    <w:p w:rsidR="00411B45" w:rsidRDefault="00411B45" w:rsidP="00411B45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</w:p>
    <w:p w:rsidR="004F3780" w:rsidRPr="00E00BBA" w:rsidRDefault="00411B45" w:rsidP="00411B45">
      <w:pPr>
        <w:spacing w:before="312" w:after="120" w:line="240" w:lineRule="auto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Черепно</w:t>
      </w:r>
      <w:r w:rsidR="004F3780" w:rsidRPr="00E00BBA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–мозговые травмы.</w:t>
      </w:r>
    </w:p>
    <w:p w:rsidR="004F3780" w:rsidRDefault="004F3780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Черепно-мозговыми травмами считают сотрясение </w:t>
      </w:r>
      <w:r w:rsidR="00E00BBA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мозга или нарушения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 целостности черепа. Сотрясение </w:t>
      </w:r>
      <w:r w:rsidR="00E00BBA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и ушиб 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мозга – это весьма серьёзная травма, которая часто случается при ударах по голове тупым предметом. </w:t>
      </w:r>
    </w:p>
    <w:p w:rsidR="00214183" w:rsidRDefault="00214183" w:rsidP="00096E34">
      <w:pPr>
        <w:spacing w:before="312" w:after="120" w:line="240" w:lineRule="auto"/>
        <w:ind w:left="360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</w:pPr>
      <w:r w:rsidRPr="00214183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  <w:t>Основные признаки сотрясения головного мозга: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Г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оловная боль;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осторонние шумы в ушах;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Г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оловокружение;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Т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ошнота, рвота;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Б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ледность кожи;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В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ялость и сонливость;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отеря сознания во время получения травмы;</w:t>
      </w:r>
    </w:p>
    <w:p w:rsidR="00214183" w:rsidRDefault="00214183" w:rsidP="00214183">
      <w:pPr>
        <w:pStyle w:val="a9"/>
        <w:numPr>
          <w:ilvl w:val="0"/>
          <w:numId w:val="19"/>
        </w:num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lastRenderedPageBreak/>
        <w:t>К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ратковременная потеря памяти.</w:t>
      </w:r>
    </w:p>
    <w:p w:rsidR="001C6BDC" w:rsidRDefault="001C6BDC" w:rsidP="001C6BDC">
      <w:pPr>
        <w:pStyle w:val="a9"/>
        <w:spacing w:before="312" w:after="120" w:line="240" w:lineRule="auto"/>
        <w:ind w:left="1080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inherit" w:eastAsia="Times New Roman" w:hAnsi="inherit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76C4A0" wp14:editId="69621E4A">
            <wp:simplePos x="0" y="0"/>
            <wp:positionH relativeFrom="column">
              <wp:posOffset>-4445</wp:posOffset>
            </wp:positionH>
            <wp:positionV relativeFrom="paragraph">
              <wp:posOffset>300990</wp:posOffset>
            </wp:positionV>
            <wp:extent cx="5743575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64" y="21434"/>
                <wp:lineTo x="2156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db8335dd689cb9897993293cbaa78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4183" w:rsidRDefault="00214183" w:rsidP="00214183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Cs/>
          <w:color w:val="000000" w:themeColor="text1"/>
          <w:sz w:val="28"/>
          <w:szCs w:val="28"/>
          <w:lang w:eastAsia="ru-RU"/>
        </w:rPr>
        <w:t>Д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ля оказания помощи при сотрясении головного мозга необходимо придать травмированному </w:t>
      </w:r>
      <w:proofErr w:type="gramStart"/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положение</w:t>
      </w:r>
      <w:proofErr w:type="gramEnd"/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 лёжа и приложить к его голове холодный компресс.</w:t>
      </w:r>
    </w:p>
    <w:p w:rsidR="00214183" w:rsidRPr="00411B45" w:rsidRDefault="00214183" w:rsidP="00214183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lang w:eastAsia="ru-RU"/>
        </w:rPr>
      </w:pPr>
      <w:r w:rsidRPr="00411B45">
        <w:rPr>
          <w:rFonts w:ascii="inherit" w:eastAsia="Times New Roman" w:hAnsi="inherit" w:cs="Times New Roman" w:hint="eastAsia"/>
          <w:b/>
          <w:bCs/>
          <w:color w:val="000000" w:themeColor="text1"/>
          <w:sz w:val="40"/>
          <w:szCs w:val="40"/>
          <w:lang w:eastAsia="ru-RU"/>
        </w:rPr>
        <w:t>З</w:t>
      </w:r>
      <w:r w:rsidRPr="00411B45">
        <w:rPr>
          <w:rFonts w:ascii="inherit" w:eastAsia="Times New Roman" w:hAnsi="inherit" w:cs="Times New Roman"/>
          <w:b/>
          <w:bCs/>
          <w:color w:val="000000" w:themeColor="text1"/>
          <w:sz w:val="40"/>
          <w:szCs w:val="40"/>
          <w:lang w:eastAsia="ru-RU"/>
        </w:rPr>
        <w:t>атем пострадавший скорой помощью в обязательном порядке доставляется в больницу.</w:t>
      </w:r>
    </w:p>
    <w:p w:rsidR="004F3780" w:rsidRPr="004F3780" w:rsidRDefault="004F3780" w:rsidP="0004345D">
      <w:pPr>
        <w:spacing w:before="312" w:after="120" w:line="240" w:lineRule="auto"/>
        <w:jc w:val="both"/>
        <w:outlineLvl w:val="1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</w:p>
    <w:p w:rsidR="0036076B" w:rsidRDefault="00214183" w:rsidP="0021418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Материал подготовлен врачом педиатром участковым Кузнецовой А.Л.</w:t>
      </w:r>
    </w:p>
    <w:p w:rsidR="00214183" w:rsidRDefault="00214183" w:rsidP="0021418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Рецензент: зав.</w:t>
      </w:r>
      <w:r w:rsidR="005A2B9E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педиатрическим отделением Шерякова А.В.</w:t>
      </w:r>
    </w:p>
    <w:p w:rsidR="00214183" w:rsidRPr="00214183" w:rsidRDefault="005A2B9E" w:rsidP="0021418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т.53-83-69</w:t>
      </w:r>
      <w:r w:rsidR="0004345D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Филиал №2 УЗ </w:t>
      </w:r>
      <w:r w:rsidR="0004345D">
        <w:rPr>
          <w:rFonts w:ascii="inherit" w:eastAsia="Times New Roman" w:hAnsi="inherit" w:cs="Arial" w:hint="eastAsia"/>
          <w:color w:val="000000" w:themeColor="text1"/>
          <w:sz w:val="28"/>
          <w:szCs w:val="28"/>
          <w:lang w:eastAsia="ru-RU"/>
        </w:rPr>
        <w:t>«</w:t>
      </w:r>
      <w:r w:rsidR="0004345D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ВОДКЦ</w:t>
      </w:r>
      <w:r w:rsidR="0004345D">
        <w:rPr>
          <w:rFonts w:ascii="inherit" w:eastAsia="Times New Roman" w:hAnsi="inherit" w:cs="Arial" w:hint="eastAsia"/>
          <w:color w:val="000000" w:themeColor="text1"/>
          <w:sz w:val="28"/>
          <w:szCs w:val="28"/>
          <w:lang w:eastAsia="ru-RU"/>
        </w:rPr>
        <w:t>»</w:t>
      </w:r>
      <w:r w:rsidR="0004345D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детская поликлиника №2.</w:t>
      </w:r>
    </w:p>
    <w:sectPr w:rsidR="00214183" w:rsidRPr="00214183" w:rsidSect="0036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29"/>
      </v:shape>
    </w:pict>
  </w:numPicBullet>
  <w:abstractNum w:abstractNumId="0">
    <w:nsid w:val="025052E6"/>
    <w:multiLevelType w:val="multilevel"/>
    <w:tmpl w:val="1924E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805DD"/>
    <w:multiLevelType w:val="multilevel"/>
    <w:tmpl w:val="3AEC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6969"/>
    <w:multiLevelType w:val="hybridMultilevel"/>
    <w:tmpl w:val="5B6E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67821"/>
    <w:multiLevelType w:val="multilevel"/>
    <w:tmpl w:val="A82A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F7B96"/>
    <w:multiLevelType w:val="hybridMultilevel"/>
    <w:tmpl w:val="0492A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52CBC"/>
    <w:multiLevelType w:val="multilevel"/>
    <w:tmpl w:val="BEDA3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7771F"/>
    <w:multiLevelType w:val="multilevel"/>
    <w:tmpl w:val="719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54558"/>
    <w:multiLevelType w:val="multilevel"/>
    <w:tmpl w:val="B38A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850A0"/>
    <w:multiLevelType w:val="multilevel"/>
    <w:tmpl w:val="B4FE0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C1A6A"/>
    <w:multiLevelType w:val="hybridMultilevel"/>
    <w:tmpl w:val="5B482C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06DB6"/>
    <w:multiLevelType w:val="multilevel"/>
    <w:tmpl w:val="6EF2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869AD"/>
    <w:multiLevelType w:val="multilevel"/>
    <w:tmpl w:val="AA84F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97C8A"/>
    <w:multiLevelType w:val="multilevel"/>
    <w:tmpl w:val="32241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C2FEF"/>
    <w:multiLevelType w:val="multilevel"/>
    <w:tmpl w:val="3E8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4281E"/>
    <w:multiLevelType w:val="multilevel"/>
    <w:tmpl w:val="5C5CA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54A90"/>
    <w:multiLevelType w:val="multilevel"/>
    <w:tmpl w:val="7B8C299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27D059E"/>
    <w:multiLevelType w:val="hybridMultilevel"/>
    <w:tmpl w:val="4D60AE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267D1"/>
    <w:multiLevelType w:val="multilevel"/>
    <w:tmpl w:val="1DB63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30B7A"/>
    <w:multiLevelType w:val="hybridMultilevel"/>
    <w:tmpl w:val="CA76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4"/>
  </w:num>
  <w:num w:numId="8">
    <w:abstractNumId w:val="17"/>
  </w:num>
  <w:num w:numId="9">
    <w:abstractNumId w:val="5"/>
  </w:num>
  <w:num w:numId="10">
    <w:abstractNumId w:val="9"/>
  </w:num>
  <w:num w:numId="11">
    <w:abstractNumId w:val="16"/>
  </w:num>
  <w:num w:numId="12">
    <w:abstractNumId w:val="13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4AD"/>
    <w:rsid w:val="0004345D"/>
    <w:rsid w:val="00075773"/>
    <w:rsid w:val="00096E34"/>
    <w:rsid w:val="001B7AE5"/>
    <w:rsid w:val="001C6BDC"/>
    <w:rsid w:val="001E7D6A"/>
    <w:rsid w:val="00214183"/>
    <w:rsid w:val="002A7767"/>
    <w:rsid w:val="002F4A60"/>
    <w:rsid w:val="003251AE"/>
    <w:rsid w:val="003356FB"/>
    <w:rsid w:val="0036076B"/>
    <w:rsid w:val="00390398"/>
    <w:rsid w:val="003C17FC"/>
    <w:rsid w:val="00411B45"/>
    <w:rsid w:val="00462474"/>
    <w:rsid w:val="004F3780"/>
    <w:rsid w:val="00583D4A"/>
    <w:rsid w:val="005A2B9E"/>
    <w:rsid w:val="00663659"/>
    <w:rsid w:val="006D5E3F"/>
    <w:rsid w:val="006E4363"/>
    <w:rsid w:val="006E6EAB"/>
    <w:rsid w:val="007D4CE7"/>
    <w:rsid w:val="00986812"/>
    <w:rsid w:val="00A22225"/>
    <w:rsid w:val="00A34FAA"/>
    <w:rsid w:val="00A554AD"/>
    <w:rsid w:val="00A8588A"/>
    <w:rsid w:val="00B03240"/>
    <w:rsid w:val="00C56548"/>
    <w:rsid w:val="00C92717"/>
    <w:rsid w:val="00D60DF1"/>
    <w:rsid w:val="00E00BBA"/>
    <w:rsid w:val="00E67F1B"/>
    <w:rsid w:val="00F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B"/>
  </w:style>
  <w:style w:type="paragraph" w:styleId="1">
    <w:name w:val="heading 1"/>
    <w:basedOn w:val="a"/>
    <w:link w:val="10"/>
    <w:uiPriority w:val="9"/>
    <w:qFormat/>
    <w:rsid w:val="00A5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54AD"/>
  </w:style>
  <w:style w:type="character" w:styleId="a3">
    <w:name w:val="Hyperlink"/>
    <w:basedOn w:val="a0"/>
    <w:uiPriority w:val="99"/>
    <w:semiHidden/>
    <w:unhideWhenUsed/>
    <w:rsid w:val="00A554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4A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5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xt-link">
    <w:name w:val="next-link"/>
    <w:basedOn w:val="a0"/>
    <w:rsid w:val="00A554AD"/>
  </w:style>
  <w:style w:type="paragraph" w:styleId="a6">
    <w:name w:val="Balloon Text"/>
    <w:basedOn w:val="a"/>
    <w:link w:val="a7"/>
    <w:uiPriority w:val="99"/>
    <w:semiHidden/>
    <w:unhideWhenUsed/>
    <w:rsid w:val="00A5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4AD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A554AD"/>
  </w:style>
  <w:style w:type="paragraph" w:customStyle="1" w:styleId="rtejustify">
    <w:name w:val="rtejustify"/>
    <w:basedOn w:val="a"/>
    <w:rsid w:val="00A5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54AD"/>
    <w:rPr>
      <w:i/>
      <w:iCs/>
    </w:rPr>
  </w:style>
  <w:style w:type="paragraph" w:styleId="a9">
    <w:name w:val="List Paragraph"/>
    <w:basedOn w:val="a"/>
    <w:uiPriority w:val="34"/>
    <w:qFormat/>
    <w:rsid w:val="00A55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3469">
          <w:marLeft w:val="0"/>
          <w:marRight w:val="0"/>
          <w:marTop w:val="0"/>
          <w:marBottom w:val="300"/>
          <w:divBdr>
            <w:top w:val="none" w:sz="0" w:space="2" w:color="auto"/>
            <w:left w:val="none" w:sz="0" w:space="0" w:color="auto"/>
            <w:bottom w:val="dashed" w:sz="6" w:space="0" w:color="E0E0E0"/>
            <w:right w:val="none" w:sz="0" w:space="0" w:color="auto"/>
          </w:divBdr>
        </w:div>
        <w:div w:id="987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969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727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0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681">
          <w:marLeft w:val="0"/>
          <w:marRight w:val="0"/>
          <w:marTop w:val="0"/>
          <w:marBottom w:val="300"/>
          <w:divBdr>
            <w:top w:val="none" w:sz="0" w:space="2" w:color="auto"/>
            <w:left w:val="none" w:sz="0" w:space="0" w:color="auto"/>
            <w:bottom w:val="dashed" w:sz="6" w:space="0" w:color="E0E0E0"/>
            <w:right w:val="none" w:sz="0" w:space="0" w:color="auto"/>
          </w:divBdr>
        </w:div>
        <w:div w:id="643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552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959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6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706">
          <w:marLeft w:val="0"/>
          <w:marRight w:val="0"/>
          <w:marTop w:val="0"/>
          <w:marBottom w:val="300"/>
          <w:divBdr>
            <w:top w:val="none" w:sz="0" w:space="2" w:color="auto"/>
            <w:left w:val="none" w:sz="0" w:space="0" w:color="auto"/>
            <w:bottom w:val="dashed" w:sz="6" w:space="0" w:color="E0E0E0"/>
            <w:right w:val="none" w:sz="0" w:space="0" w:color="auto"/>
          </w:divBdr>
        </w:div>
        <w:div w:id="59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5937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1095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3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8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4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3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592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Тимофей</cp:lastModifiedBy>
  <cp:revision>18</cp:revision>
  <cp:lastPrinted>2017-11-24T08:35:00Z</cp:lastPrinted>
  <dcterms:created xsi:type="dcterms:W3CDTF">2017-11-17T12:47:00Z</dcterms:created>
  <dcterms:modified xsi:type="dcterms:W3CDTF">2017-12-20T07:47:00Z</dcterms:modified>
</cp:coreProperties>
</file>