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17" w:rsidRDefault="00B76D17" w:rsidP="00B76D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6D17" w:rsidRPr="00B76D17" w:rsidRDefault="00B76D17" w:rsidP="00B76D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76D17">
        <w:rPr>
          <w:rFonts w:ascii="Times New Roman" w:hAnsi="Times New Roman"/>
          <w:b/>
          <w:sz w:val="28"/>
          <w:szCs w:val="28"/>
        </w:rPr>
        <w:t>НЕДОНОШЕННЫЙ РЕБЕНОК</w:t>
      </w:r>
    </w:p>
    <w:p w:rsidR="00B76D17" w:rsidRDefault="00B76D17" w:rsidP="00B76D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76D17">
        <w:rPr>
          <w:rFonts w:ascii="Times New Roman" w:hAnsi="Times New Roman"/>
          <w:sz w:val="28"/>
          <w:szCs w:val="28"/>
        </w:rPr>
        <w:t xml:space="preserve"> «Школа мам</w:t>
      </w:r>
      <w:r>
        <w:rPr>
          <w:rFonts w:ascii="Times New Roman" w:hAnsi="Times New Roman"/>
          <w:sz w:val="28"/>
          <w:szCs w:val="28"/>
        </w:rPr>
        <w:t>»</w:t>
      </w:r>
    </w:p>
    <w:p w:rsidR="00B76D17" w:rsidRDefault="00B84FEB" w:rsidP="00B76D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1afb4ea86d7da632dac0005b3e90ac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E52" w:rsidRPr="00B76D17" w:rsidRDefault="00AD7CEB" w:rsidP="00B7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7CEB">
        <w:rPr>
          <w:rFonts w:ascii="Times New Roman" w:hAnsi="Times New Roman" w:cs="Times New Roman"/>
          <w:sz w:val="28"/>
        </w:rPr>
        <w:t>Недоношенными считаются дети, рожденные ранее 37 недели беременности, имеющие массу тела менее 2500 г и длину тела менее 45 см. Ежегодно недоношенными появляются на свет 5-10% детей от общего числа новорожденных.</w:t>
      </w:r>
    </w:p>
    <w:p w:rsidR="00F30E52" w:rsidRPr="00B76D17" w:rsidRDefault="00AD7CEB" w:rsidP="00B76D17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30E52">
        <w:rPr>
          <w:rFonts w:ascii="Times New Roman" w:hAnsi="Times New Roman" w:cs="Times New Roman"/>
          <w:b/>
          <w:i/>
          <w:sz w:val="28"/>
        </w:rPr>
        <w:t>Причины недоношенности</w:t>
      </w:r>
    </w:p>
    <w:p w:rsidR="00AD7CEB" w:rsidRPr="00AD7CEB" w:rsidRDefault="00AD7CEB" w:rsidP="00F30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7CEB">
        <w:rPr>
          <w:rFonts w:ascii="Times New Roman" w:hAnsi="Times New Roman" w:cs="Times New Roman"/>
          <w:sz w:val="28"/>
        </w:rPr>
        <w:t xml:space="preserve">Все причины, приводящие к рождению недоношенных детей можно объединить в несколько групп. К первой группе относятся социально-биологические факторы, включающие слишком юный или пожилой возраст обоих  родителей (моложе 18 и старше 40 лет), вредные привычки беременной, недостаточное питание и неудовлетворительные бытовые условия, профессиональные вредности, неблагоприятный психоэмоциональный фон и др. Риск преждевременного </w:t>
      </w:r>
      <w:proofErr w:type="spellStart"/>
      <w:r w:rsidRPr="00AD7CEB">
        <w:rPr>
          <w:rFonts w:ascii="Times New Roman" w:hAnsi="Times New Roman" w:cs="Times New Roman"/>
          <w:sz w:val="28"/>
        </w:rPr>
        <w:t>родоразрешения</w:t>
      </w:r>
      <w:proofErr w:type="spellEnd"/>
      <w:r w:rsidRPr="00AD7CEB">
        <w:rPr>
          <w:rFonts w:ascii="Times New Roman" w:hAnsi="Times New Roman" w:cs="Times New Roman"/>
          <w:sz w:val="28"/>
        </w:rPr>
        <w:t xml:space="preserve"> и рождения недоношенных детей выше у женщин, не планировавших беременность и пренебрегающих медицинским сопровождением беременности.</w:t>
      </w:r>
    </w:p>
    <w:p w:rsidR="00AD7CEB" w:rsidRPr="00AD7CEB" w:rsidRDefault="00AD7CEB" w:rsidP="00F30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AD7CEB">
        <w:rPr>
          <w:rFonts w:ascii="Times New Roman" w:hAnsi="Times New Roman" w:cs="Times New Roman"/>
          <w:sz w:val="28"/>
        </w:rPr>
        <w:t>Вторую группу причин составляет отягощенный акушерско-гинекологической анамнез и патологическое течение настоящей беременности у будущей мамы.</w:t>
      </w:r>
      <w:proofErr w:type="gramEnd"/>
      <w:r w:rsidRPr="00AD7CEB">
        <w:rPr>
          <w:rFonts w:ascii="Times New Roman" w:hAnsi="Times New Roman" w:cs="Times New Roman"/>
          <w:sz w:val="28"/>
        </w:rPr>
        <w:t xml:space="preserve"> Здесь наибольшее значение имеют аборты в анамнезе, многоплодие, </w:t>
      </w:r>
      <w:proofErr w:type="spellStart"/>
      <w:r w:rsidRPr="00AD7CEB">
        <w:rPr>
          <w:rFonts w:ascii="Times New Roman" w:hAnsi="Times New Roman" w:cs="Times New Roman"/>
          <w:sz w:val="28"/>
        </w:rPr>
        <w:t>гестозы</w:t>
      </w:r>
      <w:proofErr w:type="spellEnd"/>
      <w:r w:rsidRPr="00AD7CEB">
        <w:rPr>
          <w:rFonts w:ascii="Times New Roman" w:hAnsi="Times New Roman" w:cs="Times New Roman"/>
          <w:sz w:val="28"/>
        </w:rPr>
        <w:t xml:space="preserve">, гемолитическая болезнь плода, преждевременная отслойка плаценты. Причиной рождения недоношенных детей могут служить непродолжительные (менее 2-х лет) интервалы между родами. Нередко недоношенные дети рождаются у женщин, прибегающих к экстракорпоральному оплодотворению. Неблагоприятно на вынашивании беременности сказываются гинекологические заболевания и пороки развития гениталий: цервицит, эндометрит, оофорит, фиброма, </w:t>
      </w:r>
      <w:proofErr w:type="spellStart"/>
      <w:r w:rsidRPr="00AD7CEB">
        <w:rPr>
          <w:rFonts w:ascii="Times New Roman" w:hAnsi="Times New Roman" w:cs="Times New Roman"/>
          <w:sz w:val="28"/>
        </w:rPr>
        <w:t>эндометриоз</w:t>
      </w:r>
      <w:proofErr w:type="spellEnd"/>
      <w:r w:rsidRPr="00AD7CEB">
        <w:rPr>
          <w:rFonts w:ascii="Times New Roman" w:hAnsi="Times New Roman" w:cs="Times New Roman"/>
          <w:sz w:val="28"/>
        </w:rPr>
        <w:t>, двурогая седловидная матка, гипоплазия матки и др.</w:t>
      </w:r>
    </w:p>
    <w:p w:rsidR="00AD7CEB" w:rsidRPr="00AD7CEB" w:rsidRDefault="00AD7CEB" w:rsidP="00F30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7CEB">
        <w:rPr>
          <w:rFonts w:ascii="Times New Roman" w:hAnsi="Times New Roman" w:cs="Times New Roman"/>
          <w:sz w:val="28"/>
        </w:rPr>
        <w:lastRenderedPageBreak/>
        <w:t xml:space="preserve">К третьей группе причин, нарушающих нормальное созревание плода и обуславливающих повышенную вероятность рождения недоношенных детей, относятся различные </w:t>
      </w:r>
      <w:proofErr w:type="spellStart"/>
      <w:r w:rsidRPr="00AD7CEB">
        <w:rPr>
          <w:rFonts w:ascii="Times New Roman" w:hAnsi="Times New Roman" w:cs="Times New Roman"/>
          <w:sz w:val="28"/>
        </w:rPr>
        <w:t>экстрагенитальные</w:t>
      </w:r>
      <w:proofErr w:type="spellEnd"/>
      <w:r w:rsidRPr="00AD7CEB">
        <w:rPr>
          <w:rFonts w:ascii="Times New Roman" w:hAnsi="Times New Roman" w:cs="Times New Roman"/>
          <w:sz w:val="28"/>
        </w:rPr>
        <w:t xml:space="preserve"> заболевания матери: сахарный диабет, гипертоническая болезнь, пороки сердца, пиелонефрит, ревматизм и др. Часто преждевременные роды провоцируются острыми инфекционными заболеваниями, перенесенными женщиной на поздних сроках гестации.</w:t>
      </w:r>
    </w:p>
    <w:p w:rsidR="00AD7CEB" w:rsidRDefault="00AD7CEB" w:rsidP="00F30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7CEB">
        <w:rPr>
          <w:rFonts w:ascii="Times New Roman" w:hAnsi="Times New Roman" w:cs="Times New Roman"/>
          <w:sz w:val="28"/>
        </w:rPr>
        <w:t>Наконец, рождение недоношенных детей может быть связано с патологией и аномальным развитием самого плода: хромосомными и генетическими болезнями, внутриутробными инфекциями, тяжелыми пороками развития.</w:t>
      </w:r>
    </w:p>
    <w:p w:rsidR="00B84FEB" w:rsidRPr="00AD7CEB" w:rsidRDefault="00B84FEB" w:rsidP="00F30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186113" cy="2124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m_skazhut_chto_oni_ovoshchi_i_debil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654" cy="212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E52" w:rsidRPr="00B76D17" w:rsidRDefault="00AD7CEB" w:rsidP="00B7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7CEB">
        <w:rPr>
          <w:rFonts w:ascii="Times New Roman" w:hAnsi="Times New Roman" w:cs="Times New Roman"/>
          <w:sz w:val="28"/>
        </w:rPr>
        <w:t xml:space="preserve">В настоящее время недоношенность оценивается по сроку </w:t>
      </w:r>
      <w:proofErr w:type="spellStart"/>
      <w:r w:rsidRPr="00AD7CEB">
        <w:rPr>
          <w:rFonts w:ascii="Times New Roman" w:hAnsi="Times New Roman" w:cs="Times New Roman"/>
          <w:sz w:val="28"/>
        </w:rPr>
        <w:t>гестации</w:t>
      </w:r>
      <w:proofErr w:type="spellEnd"/>
      <w:r w:rsidRPr="00AD7CEB">
        <w:rPr>
          <w:rFonts w:ascii="Times New Roman" w:hAnsi="Times New Roman" w:cs="Times New Roman"/>
          <w:sz w:val="28"/>
        </w:rPr>
        <w:t>.</w:t>
      </w:r>
    </w:p>
    <w:p w:rsidR="00F30E52" w:rsidRPr="00F30E52" w:rsidRDefault="00AD7CEB" w:rsidP="00B76D17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30E52">
        <w:rPr>
          <w:rFonts w:ascii="Times New Roman" w:hAnsi="Times New Roman" w:cs="Times New Roman"/>
          <w:b/>
          <w:i/>
          <w:sz w:val="28"/>
        </w:rPr>
        <w:t>Внешние признаки недоношенности</w:t>
      </w:r>
    </w:p>
    <w:p w:rsidR="00AD7CEB" w:rsidRPr="00AD7CEB" w:rsidRDefault="00AD7CEB" w:rsidP="00F30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7CEB">
        <w:rPr>
          <w:rFonts w:ascii="Times New Roman" w:hAnsi="Times New Roman" w:cs="Times New Roman"/>
          <w:sz w:val="28"/>
        </w:rPr>
        <w:t>Для недоношенных детей хар</w:t>
      </w:r>
      <w:bookmarkStart w:id="0" w:name="_GoBack"/>
      <w:bookmarkEnd w:id="0"/>
      <w:r w:rsidRPr="00AD7CEB">
        <w:rPr>
          <w:rFonts w:ascii="Times New Roman" w:hAnsi="Times New Roman" w:cs="Times New Roman"/>
          <w:sz w:val="28"/>
        </w:rPr>
        <w:t>актерен ряд клинических признаков, выраженность которых коррелирует со степенью недоношенности.</w:t>
      </w:r>
    </w:p>
    <w:p w:rsidR="00AD7CEB" w:rsidRPr="00AD7CEB" w:rsidRDefault="00AD7CEB" w:rsidP="00F30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7CEB">
        <w:rPr>
          <w:rFonts w:ascii="Times New Roman" w:hAnsi="Times New Roman" w:cs="Times New Roman"/>
          <w:sz w:val="28"/>
        </w:rPr>
        <w:t xml:space="preserve">Глубоко недоношенные дети, имеющие массу тела &lt;1500, рождаются с тонкой морщинистой кожей, обильно покрытой сыровидной смазкой и </w:t>
      </w:r>
      <w:proofErr w:type="spellStart"/>
      <w:r w:rsidRPr="00AD7CEB">
        <w:rPr>
          <w:rFonts w:ascii="Times New Roman" w:hAnsi="Times New Roman" w:cs="Times New Roman"/>
          <w:sz w:val="28"/>
        </w:rPr>
        <w:t>пушковыми</w:t>
      </w:r>
      <w:proofErr w:type="spellEnd"/>
      <w:r w:rsidRPr="00AD7CEB">
        <w:rPr>
          <w:rFonts w:ascii="Times New Roman" w:hAnsi="Times New Roman" w:cs="Times New Roman"/>
          <w:sz w:val="28"/>
        </w:rPr>
        <w:t xml:space="preserve"> волосами (</w:t>
      </w:r>
      <w:proofErr w:type="spellStart"/>
      <w:r w:rsidRPr="00AD7CEB">
        <w:rPr>
          <w:rFonts w:ascii="Times New Roman" w:hAnsi="Times New Roman" w:cs="Times New Roman"/>
          <w:sz w:val="28"/>
        </w:rPr>
        <w:t>лануго</w:t>
      </w:r>
      <w:proofErr w:type="spellEnd"/>
      <w:r w:rsidRPr="00AD7CEB">
        <w:rPr>
          <w:rFonts w:ascii="Times New Roman" w:hAnsi="Times New Roman" w:cs="Times New Roman"/>
          <w:sz w:val="28"/>
        </w:rPr>
        <w:t>). Кожные покровы имеют ярко-красный цвет (т. н. простая эритема), который бледнеет к 2-3 неделе жизни. Подкожно-жировой слой отсутствует (</w:t>
      </w:r>
      <w:proofErr w:type="spellStart"/>
      <w:r w:rsidRPr="00AD7CEB">
        <w:rPr>
          <w:rFonts w:ascii="Times New Roman" w:hAnsi="Times New Roman" w:cs="Times New Roman"/>
          <w:sz w:val="28"/>
        </w:rPr>
        <w:t>гипотрофия</w:t>
      </w:r>
      <w:proofErr w:type="gramStart"/>
      <w:r w:rsidRPr="00AD7CEB">
        <w:rPr>
          <w:rFonts w:ascii="Times New Roman" w:hAnsi="Times New Roman" w:cs="Times New Roman"/>
          <w:sz w:val="28"/>
        </w:rPr>
        <w:t>II</w:t>
      </w:r>
      <w:proofErr w:type="spellEnd"/>
      <w:proofErr w:type="gramEnd"/>
      <w:r w:rsidRPr="00AD7CEB">
        <w:rPr>
          <w:rFonts w:ascii="Times New Roman" w:hAnsi="Times New Roman" w:cs="Times New Roman"/>
          <w:sz w:val="28"/>
        </w:rPr>
        <w:t>-II степени), телосложение ребенка непропорциональное (голова большая и составляет примерно 1/3 от длины тела, конечности относительно короткие). Живот большой, распластанный с явно заметным расхождением прямых мышц, пупок расположен в нижней части живота.</w:t>
      </w:r>
    </w:p>
    <w:p w:rsidR="00AD7CEB" w:rsidRPr="00AD7CEB" w:rsidRDefault="00AD7CEB" w:rsidP="00F30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7CEB">
        <w:rPr>
          <w:rFonts w:ascii="Times New Roman" w:hAnsi="Times New Roman" w:cs="Times New Roman"/>
          <w:sz w:val="28"/>
        </w:rPr>
        <w:t xml:space="preserve">У глубоко недоношенных детей все роднички и швы черепа открыты, черепные кости податливые, мозговой череп преобладает над </w:t>
      </w:r>
      <w:proofErr w:type="gramStart"/>
      <w:r w:rsidRPr="00AD7CEB">
        <w:rPr>
          <w:rFonts w:ascii="Times New Roman" w:hAnsi="Times New Roman" w:cs="Times New Roman"/>
          <w:sz w:val="28"/>
        </w:rPr>
        <w:t>лицевым</w:t>
      </w:r>
      <w:proofErr w:type="gramEnd"/>
      <w:r w:rsidRPr="00AD7CEB">
        <w:rPr>
          <w:rFonts w:ascii="Times New Roman" w:hAnsi="Times New Roman" w:cs="Times New Roman"/>
          <w:sz w:val="28"/>
        </w:rPr>
        <w:t xml:space="preserve">. Характерно недоразвитие ушных раковин, слабое развитие ногтей (ногтевые пластинки не доходят до кончиков пальцев), слабая пигментация сосков и </w:t>
      </w:r>
      <w:proofErr w:type="spellStart"/>
      <w:r w:rsidRPr="00AD7CEB">
        <w:rPr>
          <w:rFonts w:ascii="Times New Roman" w:hAnsi="Times New Roman" w:cs="Times New Roman"/>
          <w:sz w:val="28"/>
        </w:rPr>
        <w:t>околососковых</w:t>
      </w:r>
      <w:proofErr w:type="spellEnd"/>
      <w:r w:rsidRPr="00AD7CEB">
        <w:rPr>
          <w:rFonts w:ascii="Times New Roman" w:hAnsi="Times New Roman" w:cs="Times New Roman"/>
          <w:sz w:val="28"/>
        </w:rPr>
        <w:t xml:space="preserve"> кружков. Половые органы у недоношенных детей недоразвиты: у девочек отмечается зияние половой щели, у мальчиков – </w:t>
      </w:r>
      <w:proofErr w:type="spellStart"/>
      <w:r w:rsidRPr="00AD7CEB">
        <w:rPr>
          <w:rFonts w:ascii="Times New Roman" w:hAnsi="Times New Roman" w:cs="Times New Roman"/>
          <w:sz w:val="28"/>
        </w:rPr>
        <w:t>неопущение</w:t>
      </w:r>
      <w:proofErr w:type="spellEnd"/>
      <w:r w:rsidRPr="00AD7CEB">
        <w:rPr>
          <w:rFonts w:ascii="Times New Roman" w:hAnsi="Times New Roman" w:cs="Times New Roman"/>
          <w:sz w:val="28"/>
        </w:rPr>
        <w:t xml:space="preserve"> яичек в мошонку (крипторхизм).</w:t>
      </w:r>
    </w:p>
    <w:p w:rsidR="00B76D17" w:rsidRPr="00B76D17" w:rsidRDefault="00AD7CEB" w:rsidP="00B7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7CEB">
        <w:rPr>
          <w:rFonts w:ascii="Times New Roman" w:hAnsi="Times New Roman" w:cs="Times New Roman"/>
          <w:sz w:val="28"/>
        </w:rPr>
        <w:t xml:space="preserve">Недоношенные дети, рожденные на сроке 33-34 недели гестации и позже, характеризуются большей зрелостью. Их внешний облик отличается розовым цветом кожных покровов, отсутствием пушка на лице и туловище, более пропорциональным телосложением (меньшей головой, более высоким </w:t>
      </w:r>
      <w:r w:rsidRPr="00AD7CEB">
        <w:rPr>
          <w:rFonts w:ascii="Times New Roman" w:hAnsi="Times New Roman" w:cs="Times New Roman"/>
          <w:sz w:val="28"/>
        </w:rPr>
        <w:lastRenderedPageBreak/>
        <w:t xml:space="preserve">расположением пупка и пр.). У недоношенных детей I-II степени сформированы изгибы ушных раковин, выражена пигментация сосков и </w:t>
      </w:r>
      <w:proofErr w:type="spellStart"/>
      <w:r w:rsidRPr="00AD7CEB">
        <w:rPr>
          <w:rFonts w:ascii="Times New Roman" w:hAnsi="Times New Roman" w:cs="Times New Roman"/>
          <w:sz w:val="28"/>
        </w:rPr>
        <w:t>околососковых</w:t>
      </w:r>
      <w:proofErr w:type="spellEnd"/>
      <w:r w:rsidRPr="00AD7CEB">
        <w:rPr>
          <w:rFonts w:ascii="Times New Roman" w:hAnsi="Times New Roman" w:cs="Times New Roman"/>
          <w:sz w:val="28"/>
        </w:rPr>
        <w:t xml:space="preserve"> кружков. У девочек большие половые губы практически полностью прикрывают половую щель; у мальчиков яички расположены у входа в мошонку.</w:t>
      </w:r>
    </w:p>
    <w:p w:rsidR="00F30E52" w:rsidRPr="00F30E52" w:rsidRDefault="00AD7CEB" w:rsidP="00B76D17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30E52">
        <w:rPr>
          <w:rFonts w:ascii="Times New Roman" w:hAnsi="Times New Roman" w:cs="Times New Roman"/>
          <w:b/>
          <w:i/>
          <w:sz w:val="28"/>
        </w:rPr>
        <w:t>Особенности ухода за недоношенными детьми</w:t>
      </w:r>
    </w:p>
    <w:p w:rsidR="00AD7CEB" w:rsidRPr="00AD7CEB" w:rsidRDefault="00AD7CEB" w:rsidP="00F30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7CEB">
        <w:rPr>
          <w:rFonts w:ascii="Times New Roman" w:hAnsi="Times New Roman" w:cs="Times New Roman"/>
          <w:sz w:val="28"/>
        </w:rPr>
        <w:t xml:space="preserve">Дети, рожденные недоношенными, нуждаются в организации особого ухода. Их поэтапное выхаживание осуществляется специалистами неонатологами и педиатрами сначала в родильном доме, затем в детской больнице и поликлинике. Основными составляющими ухода за недоношенными детьми являются: обеспечение оптимального температурно-влажностного режима, рациональной </w:t>
      </w:r>
      <w:proofErr w:type="spellStart"/>
      <w:r w:rsidRPr="00AD7CEB">
        <w:rPr>
          <w:rFonts w:ascii="Times New Roman" w:hAnsi="Times New Roman" w:cs="Times New Roman"/>
          <w:sz w:val="28"/>
        </w:rPr>
        <w:t>кислородотерапии</w:t>
      </w:r>
      <w:proofErr w:type="spellEnd"/>
      <w:r w:rsidRPr="00AD7CEB">
        <w:rPr>
          <w:rFonts w:ascii="Times New Roman" w:hAnsi="Times New Roman" w:cs="Times New Roman"/>
          <w:sz w:val="28"/>
        </w:rPr>
        <w:t xml:space="preserve"> и дозированного вскармливания. У недоношенных детей осуществляется постоянный контроль электролитного состава и КОС крови, </w:t>
      </w:r>
      <w:proofErr w:type="spellStart"/>
      <w:r w:rsidRPr="00AD7CEB">
        <w:rPr>
          <w:rFonts w:ascii="Times New Roman" w:hAnsi="Times New Roman" w:cs="Times New Roman"/>
          <w:sz w:val="28"/>
        </w:rPr>
        <w:t>мониторирование</w:t>
      </w:r>
      <w:proofErr w:type="spellEnd"/>
      <w:r w:rsidRPr="00AD7CEB">
        <w:rPr>
          <w:rFonts w:ascii="Times New Roman" w:hAnsi="Times New Roman" w:cs="Times New Roman"/>
          <w:sz w:val="28"/>
        </w:rPr>
        <w:t xml:space="preserve"> газового состава крови, пульса и АД.</w:t>
      </w:r>
    </w:p>
    <w:p w:rsidR="00AD7CEB" w:rsidRPr="00AD7CEB" w:rsidRDefault="00AD7CEB" w:rsidP="00F30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7CEB">
        <w:rPr>
          <w:rFonts w:ascii="Times New Roman" w:hAnsi="Times New Roman" w:cs="Times New Roman"/>
          <w:sz w:val="28"/>
        </w:rPr>
        <w:t xml:space="preserve">Глубоко недоношенные дети сразу после рождения помещаются в кувезы, где с учетом состояния ребенка поддерживается постоянная температура (32-35°С), влажность (в первые дни около 90%, затем 60-50%), уровень </w:t>
      </w:r>
      <w:proofErr w:type="spellStart"/>
      <w:r w:rsidRPr="00AD7CEB">
        <w:rPr>
          <w:rFonts w:ascii="Times New Roman" w:hAnsi="Times New Roman" w:cs="Times New Roman"/>
          <w:sz w:val="28"/>
        </w:rPr>
        <w:t>оксигенации</w:t>
      </w:r>
      <w:proofErr w:type="spellEnd"/>
      <w:r w:rsidRPr="00AD7CEB">
        <w:rPr>
          <w:rFonts w:ascii="Times New Roman" w:hAnsi="Times New Roman" w:cs="Times New Roman"/>
          <w:sz w:val="28"/>
        </w:rPr>
        <w:t xml:space="preserve"> (около 30%). Недоношенные дети I-II степени обычно размещаются в кроватках с обогревом или в обычных кроватках в специальных боксах, где поддерживается температура воздуха 24-25°С.</w:t>
      </w:r>
    </w:p>
    <w:p w:rsidR="00AD7CEB" w:rsidRPr="00AD7CEB" w:rsidRDefault="00AD7CEB" w:rsidP="00F30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7CEB">
        <w:rPr>
          <w:rFonts w:ascii="Times New Roman" w:hAnsi="Times New Roman" w:cs="Times New Roman"/>
          <w:sz w:val="28"/>
        </w:rPr>
        <w:t xml:space="preserve">Недоношенные дети, способные самостоятельно поддерживать нормальную температуру тела, достигшие массы тела 2000 г, имеющие хорошую </w:t>
      </w:r>
      <w:proofErr w:type="spellStart"/>
      <w:r w:rsidRPr="00AD7CEB">
        <w:rPr>
          <w:rFonts w:ascii="Times New Roman" w:hAnsi="Times New Roman" w:cs="Times New Roman"/>
          <w:sz w:val="28"/>
        </w:rPr>
        <w:t>эпителизацию</w:t>
      </w:r>
      <w:proofErr w:type="spellEnd"/>
      <w:r w:rsidRPr="00AD7CEB">
        <w:rPr>
          <w:rFonts w:ascii="Times New Roman" w:hAnsi="Times New Roman" w:cs="Times New Roman"/>
          <w:sz w:val="28"/>
        </w:rPr>
        <w:t xml:space="preserve"> пупочной ранки, могут быть выписаны домой. Второй этап выхаживания в специализированных отделениях детских стационаров показан недоношенным, не достигшим </w:t>
      </w:r>
      <w:proofErr w:type="gramStart"/>
      <w:r w:rsidRPr="00AD7CEB">
        <w:rPr>
          <w:rFonts w:ascii="Times New Roman" w:hAnsi="Times New Roman" w:cs="Times New Roman"/>
          <w:sz w:val="28"/>
        </w:rPr>
        <w:t>в первые</w:t>
      </w:r>
      <w:proofErr w:type="gramEnd"/>
      <w:r w:rsidRPr="00AD7CEB">
        <w:rPr>
          <w:rFonts w:ascii="Times New Roman" w:hAnsi="Times New Roman" w:cs="Times New Roman"/>
          <w:sz w:val="28"/>
        </w:rPr>
        <w:t xml:space="preserve"> 2 недели массы тела 2000 г, и детям с перинатальной патологией.</w:t>
      </w:r>
    </w:p>
    <w:p w:rsidR="00AD7CEB" w:rsidRPr="00AD7CEB" w:rsidRDefault="00AD7CEB" w:rsidP="00F30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7CEB">
        <w:rPr>
          <w:rFonts w:ascii="Times New Roman" w:hAnsi="Times New Roman" w:cs="Times New Roman"/>
          <w:sz w:val="28"/>
        </w:rPr>
        <w:t xml:space="preserve">Кормление недоношенных детей следует начинать уже в первые часы жизни. Дети </w:t>
      </w:r>
      <w:proofErr w:type="gramStart"/>
      <w:r w:rsidRPr="00AD7CEB">
        <w:rPr>
          <w:rFonts w:ascii="Times New Roman" w:hAnsi="Times New Roman" w:cs="Times New Roman"/>
          <w:sz w:val="28"/>
        </w:rPr>
        <w:t>с</w:t>
      </w:r>
      <w:proofErr w:type="gramEnd"/>
      <w:r w:rsidRPr="00AD7CE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D7CEB">
        <w:rPr>
          <w:rFonts w:ascii="Times New Roman" w:hAnsi="Times New Roman" w:cs="Times New Roman"/>
          <w:sz w:val="28"/>
        </w:rPr>
        <w:t>отсутствующим</w:t>
      </w:r>
      <w:proofErr w:type="gramEnd"/>
      <w:r w:rsidRPr="00AD7CEB">
        <w:rPr>
          <w:rFonts w:ascii="Times New Roman" w:hAnsi="Times New Roman" w:cs="Times New Roman"/>
          <w:sz w:val="28"/>
        </w:rPr>
        <w:t xml:space="preserve"> сосательным и глотательным рефлексами получают питание через желудочный зонд; если сосательный рефлекс выражен достаточно, но масса тела менее 1800 г – ребенка вскармливают через соску; дети с массой тела свыше 1800 г могут быть приложены к груди. Кратность кормлений недоношенных детей I-II степени 7-8 раз в сутки; III и IV степени - 10 раз в сутки. Расчет питания производится по специальным формулам.</w:t>
      </w:r>
    </w:p>
    <w:p w:rsidR="00F30E52" w:rsidRPr="00B76D17" w:rsidRDefault="00AD7CEB" w:rsidP="00B7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7CEB">
        <w:rPr>
          <w:rFonts w:ascii="Times New Roman" w:hAnsi="Times New Roman" w:cs="Times New Roman"/>
          <w:sz w:val="28"/>
        </w:rPr>
        <w:t>Недоношенные дети с физиологической желтухой, должны получать фототерапию (общее УФО). В рамках реабилитации недоношенных детей на втором этапе полезно общение ребенка с матерью, контакт «кожа к коже».</w:t>
      </w:r>
    </w:p>
    <w:p w:rsidR="00F30E52" w:rsidRPr="00F30E52" w:rsidRDefault="00AD7CEB" w:rsidP="00B76D17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F30E52">
        <w:rPr>
          <w:rFonts w:ascii="Times New Roman" w:hAnsi="Times New Roman" w:cs="Times New Roman"/>
          <w:b/>
          <w:i/>
          <w:sz w:val="28"/>
        </w:rPr>
        <w:t>Диспансеризация недоношенных детей</w:t>
      </w:r>
    </w:p>
    <w:p w:rsidR="00AD7CEB" w:rsidRPr="00AD7CEB" w:rsidRDefault="00AD7CEB" w:rsidP="00F30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7CEB">
        <w:rPr>
          <w:rFonts w:ascii="Times New Roman" w:hAnsi="Times New Roman" w:cs="Times New Roman"/>
          <w:sz w:val="28"/>
        </w:rPr>
        <w:t>После выписки дети, рожденные недоношенными, нуждаются в постоянном наблюдении педиатра в течение первого года жизни. Осмотры педиатра и антропометрия, с оценкой физического развития проводятся ежемесячно. Неврологом и офтальмологом дети должны быть осмотрены в 1,3,6,9,12 месяцев. Осмотр хирурга до 4-х месяцев, лор до 12 месяцев. ЭКГ</w:t>
      </w:r>
      <w:proofErr w:type="gramStart"/>
      <w:r w:rsidRPr="00AD7CEB">
        <w:rPr>
          <w:rFonts w:ascii="Times New Roman" w:hAnsi="Times New Roman" w:cs="Times New Roman"/>
          <w:sz w:val="28"/>
        </w:rPr>
        <w:t xml:space="preserve"> ,</w:t>
      </w:r>
      <w:proofErr w:type="gramEnd"/>
      <w:r w:rsidRPr="00AD7CEB">
        <w:rPr>
          <w:rFonts w:ascii="Times New Roman" w:hAnsi="Times New Roman" w:cs="Times New Roman"/>
          <w:sz w:val="28"/>
        </w:rPr>
        <w:t xml:space="preserve">стоматолог в 12месяцев Осмотр генетика и эндокринолога по медицинским </w:t>
      </w:r>
      <w:r w:rsidRPr="00AD7CEB">
        <w:rPr>
          <w:rFonts w:ascii="Times New Roman" w:hAnsi="Times New Roman" w:cs="Times New Roman"/>
          <w:sz w:val="28"/>
        </w:rPr>
        <w:lastRenderedPageBreak/>
        <w:t>показаниям. ОАК и ОАМ 4 раза в год. Копрограмма по медицинским пока</w:t>
      </w:r>
      <w:r w:rsidR="00B76D17">
        <w:rPr>
          <w:rFonts w:ascii="Times New Roman" w:hAnsi="Times New Roman" w:cs="Times New Roman"/>
          <w:sz w:val="28"/>
        </w:rPr>
        <w:t>заниям. Снятие с учета при дости</w:t>
      </w:r>
      <w:r w:rsidRPr="00AD7CEB">
        <w:rPr>
          <w:rFonts w:ascii="Times New Roman" w:hAnsi="Times New Roman" w:cs="Times New Roman"/>
          <w:sz w:val="28"/>
        </w:rPr>
        <w:t xml:space="preserve">жении показателей физического и нервно-психического развития до возрастной нормы. </w:t>
      </w:r>
    </w:p>
    <w:p w:rsidR="00FD5C0F" w:rsidRDefault="00AD7CEB" w:rsidP="00F30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7CEB">
        <w:rPr>
          <w:rFonts w:ascii="Times New Roman" w:hAnsi="Times New Roman" w:cs="Times New Roman"/>
          <w:sz w:val="28"/>
        </w:rPr>
        <w:t>С 2-недельного возраста недоношенные дети нуждаются в профилактике железодефицитной анемии и рахита. Профилактические прививки недоношенным детям выполняются по индивидуальному графику. На первом году жизни рекомендуются повторные курсы  массажа, гимнастики, индивидуальных оздоровительных и закаливающих процедур.</w:t>
      </w:r>
    </w:p>
    <w:p w:rsidR="00B76D17" w:rsidRDefault="00B76D17" w:rsidP="00B76D1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6D17" w:rsidRDefault="00B76D17" w:rsidP="00B76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7">
        <w:rPr>
          <w:rFonts w:ascii="Times New Roman" w:hAnsi="Times New Roman" w:cs="Times New Roman"/>
          <w:sz w:val="24"/>
          <w:szCs w:val="24"/>
        </w:rPr>
        <w:t>Выполнил</w:t>
      </w:r>
      <w:r>
        <w:rPr>
          <w:rFonts w:ascii="Times New Roman" w:hAnsi="Times New Roman" w:cs="Times New Roman"/>
          <w:sz w:val="24"/>
          <w:szCs w:val="24"/>
        </w:rPr>
        <w:t>: врач-педиатр участковый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Курякова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B76D17" w:rsidRDefault="00B76D17" w:rsidP="00B76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филиала №5 детской поликлиники №5</w:t>
      </w:r>
    </w:p>
    <w:p w:rsidR="00B76D17" w:rsidRDefault="00B76D17" w:rsidP="00B76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 «ВОДКЦ»</w:t>
      </w:r>
    </w:p>
    <w:p w:rsidR="00B76D17" w:rsidRDefault="00B76D17" w:rsidP="00B76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Рецензент: врач-педиатр участковый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Рукавичкина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B76D17" w:rsidRPr="00B76D17" w:rsidRDefault="00B76D17" w:rsidP="00B76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7">
        <w:rPr>
          <w:rFonts w:ascii="Times New Roman" w:hAnsi="Times New Roman" w:cs="Times New Roman"/>
          <w:sz w:val="24"/>
          <w:szCs w:val="24"/>
        </w:rPr>
        <w:t>филиала №5 детской поликлиники №5</w:t>
      </w:r>
    </w:p>
    <w:p w:rsidR="00B76D17" w:rsidRPr="00B76D17" w:rsidRDefault="00B76D17" w:rsidP="00B76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7">
        <w:rPr>
          <w:rFonts w:ascii="Times New Roman" w:hAnsi="Times New Roman" w:cs="Times New Roman"/>
          <w:sz w:val="24"/>
          <w:szCs w:val="24"/>
        </w:rPr>
        <w:t>УЗ «ВОДКЦ»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76D17" w:rsidRPr="00B76D17" w:rsidSect="00F3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16"/>
    <w:rsid w:val="0025304D"/>
    <w:rsid w:val="005061B1"/>
    <w:rsid w:val="007A1316"/>
    <w:rsid w:val="00AD7CEB"/>
    <w:rsid w:val="00B25C4F"/>
    <w:rsid w:val="00B76D17"/>
    <w:rsid w:val="00B84FEB"/>
    <w:rsid w:val="00E02BE6"/>
    <w:rsid w:val="00E74AB2"/>
    <w:rsid w:val="00F30E52"/>
    <w:rsid w:val="00F67F66"/>
    <w:rsid w:val="00F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Тимофей</cp:lastModifiedBy>
  <cp:revision>4</cp:revision>
  <cp:lastPrinted>2018-11-15T06:41:00Z</cp:lastPrinted>
  <dcterms:created xsi:type="dcterms:W3CDTF">2018-11-20T08:57:00Z</dcterms:created>
  <dcterms:modified xsi:type="dcterms:W3CDTF">2018-11-21T10:02:00Z</dcterms:modified>
</cp:coreProperties>
</file>