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75" w:rsidRDefault="00362375" w:rsidP="00D74DE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DEB">
        <w:rPr>
          <w:rFonts w:ascii="Times New Roman" w:hAnsi="Times New Roman" w:cs="Times New Roman"/>
          <w:b/>
          <w:sz w:val="30"/>
          <w:szCs w:val="30"/>
        </w:rPr>
        <w:t>20 марта - Всемирный день здоровья полости рта</w:t>
      </w:r>
    </w:p>
    <w:p w:rsidR="002126F0" w:rsidRPr="00D74DEB" w:rsidRDefault="002126F0" w:rsidP="00D74DE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4543425" cy="3238500"/>
            <wp:effectExtent l="0" t="0" r="9525" b="0"/>
            <wp:docPr id="2" name="Рисунок 2" descr="C:\Users\Тимофей\Downloads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офей\Downloads\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Красивая улыбка стала не только признаком здоровья. Сегодня это визитная карточка, демонстрирующая успех, процветание, обеспеченность и качество жизни. Именно поэтому необходимо уметь правильно ухаживать за своими зубами и дёснами, своевременно лечить и восстанавливать непрерывность зубных рядов в случае их утраты.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Основными проблемами полости рта являются кариес и заболевание периодонта. Благоприятными, для развития стоматологических заболеваний, являются следующие факторы:  низкая концентрация фтора в питьевой воде,  неудовлетворительная гигиена полости рта, частое употребление углеводистой пищи, в том числе сладостей.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В 2017г. Министерство Здравоохранения Республики Беларусь утвердило программу профилактики основных стоматологических заболеваний на 2017-2020г. Для профилактики стоматологических заболеваний программа рекомендует следующие методы: санитарно-просветительская работа, гигиенический уход за полостью рта, рациональное питание, системное и местное потребление фторидов.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Санитарно-просветительская работа проводится  с целью пропаганды здорового образа жизни, распространения медицинских знаний о путях и методах сохранения здоровья и предупреждения заболеваний.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 xml:space="preserve">Гигиенический уход за полостью рта и контроль зубного налета – основная цель профилактики заболеваний периодонта и кариеса. Для достижения этой цели важно предотвратить инфицирование детей </w:t>
      </w:r>
      <w:proofErr w:type="spellStart"/>
      <w:r w:rsidRPr="00D74DEB">
        <w:rPr>
          <w:rFonts w:ascii="Times New Roman" w:hAnsi="Times New Roman" w:cs="Times New Roman"/>
          <w:sz w:val="30"/>
          <w:szCs w:val="30"/>
        </w:rPr>
        <w:lastRenderedPageBreak/>
        <w:t>кариесогенной</w:t>
      </w:r>
      <w:proofErr w:type="spellEnd"/>
      <w:r w:rsidRPr="00D74DEB">
        <w:rPr>
          <w:rFonts w:ascii="Times New Roman" w:hAnsi="Times New Roman" w:cs="Times New Roman"/>
          <w:sz w:val="30"/>
          <w:szCs w:val="30"/>
        </w:rPr>
        <w:t xml:space="preserve"> микрофлорой в раннем возрасте (избегать слюнных контактов с взрослыми), и осуществлять последующий контроль прироста зубного налета двукратной чисткой зубов и применением вспомогательных средств и предметов гигиены.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 xml:space="preserve">Рациональное питание представляет собой получение, </w:t>
      </w:r>
      <w:r w:rsidR="00D74DE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D74DEB">
        <w:rPr>
          <w:rFonts w:ascii="Times New Roman" w:hAnsi="Times New Roman" w:cs="Times New Roman"/>
          <w:sz w:val="30"/>
          <w:szCs w:val="30"/>
        </w:rPr>
        <w:t>в соответствии с потребностями организма, необходимого количества белков, жиров, углеводов, витаминов и микроэлементов. Избыточное потребление и долгое пребывание в полости рта продуктов, богатых углеводами, в частности сахарами, оказывает негативное влияние на стоматологическое здоровье. Для предупреждения патологии твердых тканей зубов и периодонта необходимо правильно организовать рацион и режим питания.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Так, следует иметь три основных приема пищи и два перекуса.  Причем потребление углеводов следует отнести к основным приемам, после которых желательно провести гигиену полости рта. Во время перекуса лучше употреблять овощи, фрукты, орехи, сыр. После вечерней чистки зубов вообще отказаться от употребления пищи и пить только воду.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В качестве носителя фторидов рекомендуется употребление фторированной соли, а также использование фторсодержащих зубных паст для двукратного ежедневного использования.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 xml:space="preserve">Также необходимо хотя бы раз  в год посещать стоматолога.  </w:t>
      </w:r>
      <w:r w:rsidR="00D74DE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D74DEB">
        <w:rPr>
          <w:rFonts w:ascii="Times New Roman" w:hAnsi="Times New Roman" w:cs="Times New Roman"/>
          <w:sz w:val="30"/>
          <w:szCs w:val="30"/>
        </w:rPr>
        <w:t xml:space="preserve">В Витебском стоматологическом центре можно получить доступную квалифицированную стоматологическую помощь по всем направлениям. Под эффективным обезболиванием оказывается терапевтическая, хирургическая, </w:t>
      </w:r>
      <w:proofErr w:type="spellStart"/>
      <w:r w:rsidRPr="00D74DEB">
        <w:rPr>
          <w:rFonts w:ascii="Times New Roman" w:hAnsi="Times New Roman" w:cs="Times New Roman"/>
          <w:sz w:val="30"/>
          <w:szCs w:val="30"/>
        </w:rPr>
        <w:t>периодонтологическая</w:t>
      </w:r>
      <w:proofErr w:type="spellEnd"/>
      <w:r w:rsidRPr="00D74DEB">
        <w:rPr>
          <w:rFonts w:ascii="Times New Roman" w:hAnsi="Times New Roman" w:cs="Times New Roman"/>
          <w:sz w:val="30"/>
          <w:szCs w:val="30"/>
        </w:rPr>
        <w:t xml:space="preserve">, ортопедическая и </w:t>
      </w:r>
      <w:proofErr w:type="spellStart"/>
      <w:r w:rsidRPr="00D74DEB">
        <w:rPr>
          <w:rFonts w:ascii="Times New Roman" w:hAnsi="Times New Roman" w:cs="Times New Roman"/>
          <w:sz w:val="30"/>
          <w:szCs w:val="30"/>
        </w:rPr>
        <w:t>ортодонтическая</w:t>
      </w:r>
      <w:proofErr w:type="spellEnd"/>
      <w:r w:rsidRPr="00D74DEB">
        <w:rPr>
          <w:rFonts w:ascii="Times New Roman" w:hAnsi="Times New Roman" w:cs="Times New Roman"/>
          <w:sz w:val="30"/>
          <w:szCs w:val="30"/>
        </w:rPr>
        <w:t xml:space="preserve"> стоматологическая помощь.  Осуществляется детский прием и прием в ночное время, а также выходные и праздничные дни. Рентген диагностика с помощью конусно-лучевой компьютерной томографии помогает оказать качественную диагностику и контроль лечения заболеваний твердых тканей зуба. </w:t>
      </w:r>
    </w:p>
    <w:p w:rsidR="00362375" w:rsidRPr="00D74DEB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74DEB">
        <w:rPr>
          <w:rFonts w:ascii="Times New Roman" w:hAnsi="Times New Roman" w:cs="Times New Roman"/>
          <w:sz w:val="30"/>
          <w:szCs w:val="30"/>
        </w:rPr>
        <w:t xml:space="preserve">Стоматологическую помощь можно получить по адресу: </w:t>
      </w:r>
      <w:r w:rsidR="00D74DEB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D74DEB">
        <w:rPr>
          <w:rFonts w:ascii="Times New Roman" w:hAnsi="Times New Roman" w:cs="Times New Roman"/>
          <w:sz w:val="30"/>
          <w:szCs w:val="30"/>
        </w:rPr>
        <w:t>ул.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>Шрадера, 1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="00D74DEB" w:rsidRPr="00D74DEB">
        <w:rPr>
          <w:rFonts w:ascii="Times New Roman" w:hAnsi="Times New Roman" w:cs="Times New Roman"/>
          <w:sz w:val="30"/>
          <w:szCs w:val="30"/>
        </w:rPr>
        <w:t>–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>Витебский стоматологический центр, ул. М</w:t>
      </w:r>
      <w:r w:rsidR="00D74DEB">
        <w:rPr>
          <w:rFonts w:ascii="Times New Roman" w:hAnsi="Times New Roman" w:cs="Times New Roman"/>
          <w:sz w:val="30"/>
          <w:szCs w:val="30"/>
        </w:rPr>
        <w:t xml:space="preserve">. </w:t>
      </w:r>
      <w:r w:rsidRPr="00D74DEB">
        <w:rPr>
          <w:rFonts w:ascii="Times New Roman" w:hAnsi="Times New Roman" w:cs="Times New Roman"/>
          <w:sz w:val="30"/>
          <w:szCs w:val="30"/>
        </w:rPr>
        <w:t>Горького, 34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="00D74DEB" w:rsidRPr="00D74DEB">
        <w:rPr>
          <w:rFonts w:ascii="Times New Roman" w:hAnsi="Times New Roman" w:cs="Times New Roman"/>
          <w:sz w:val="30"/>
          <w:szCs w:val="30"/>
        </w:rPr>
        <w:t>–</w:t>
      </w:r>
      <w:r w:rsidRPr="00D74DEB">
        <w:rPr>
          <w:rFonts w:ascii="Times New Roman" w:hAnsi="Times New Roman" w:cs="Times New Roman"/>
          <w:sz w:val="30"/>
          <w:szCs w:val="30"/>
        </w:rPr>
        <w:t xml:space="preserve"> Филиал №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 xml:space="preserve">2 Стоматологическая поликлиника, ул.  Генерала  </w:t>
      </w:r>
      <w:proofErr w:type="spellStart"/>
      <w:r w:rsidRPr="00D74DEB">
        <w:rPr>
          <w:rFonts w:ascii="Times New Roman" w:hAnsi="Times New Roman" w:cs="Times New Roman"/>
          <w:sz w:val="30"/>
          <w:szCs w:val="30"/>
        </w:rPr>
        <w:t>Маргелова</w:t>
      </w:r>
      <w:proofErr w:type="spellEnd"/>
      <w:r w:rsidRPr="00D74DEB">
        <w:rPr>
          <w:rFonts w:ascii="Times New Roman" w:hAnsi="Times New Roman" w:cs="Times New Roman"/>
          <w:sz w:val="30"/>
          <w:szCs w:val="30"/>
        </w:rPr>
        <w:t>, 2 – Филиал №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 xml:space="preserve">3 Стоматологическая поликлиника, </w:t>
      </w:r>
      <w:r w:rsidR="00D74DE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D74DEB">
        <w:rPr>
          <w:rFonts w:ascii="Times New Roman" w:hAnsi="Times New Roman" w:cs="Times New Roman"/>
          <w:sz w:val="30"/>
          <w:szCs w:val="30"/>
        </w:rPr>
        <w:t>ул.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>Смоленская, д.8 к.1 –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>Филиал №</w:t>
      </w:r>
      <w:r w:rsidR="00D74DEB">
        <w:rPr>
          <w:rFonts w:ascii="Times New Roman" w:hAnsi="Times New Roman" w:cs="Times New Roman"/>
          <w:sz w:val="30"/>
          <w:szCs w:val="30"/>
        </w:rPr>
        <w:t xml:space="preserve"> </w:t>
      </w:r>
      <w:r w:rsidRPr="00D74DEB">
        <w:rPr>
          <w:rFonts w:ascii="Times New Roman" w:hAnsi="Times New Roman" w:cs="Times New Roman"/>
          <w:sz w:val="30"/>
          <w:szCs w:val="30"/>
        </w:rPr>
        <w:t>1 Детская стоматологическая поликлиника.</w:t>
      </w:r>
      <w:proofErr w:type="gramEnd"/>
    </w:p>
    <w:p w:rsidR="00D74DEB" w:rsidRDefault="00D74DEB" w:rsidP="00D74D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2375" w:rsidRDefault="00362375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4DEB">
        <w:rPr>
          <w:rFonts w:ascii="Times New Roman" w:hAnsi="Times New Roman" w:cs="Times New Roman"/>
          <w:sz w:val="30"/>
          <w:szCs w:val="30"/>
        </w:rPr>
        <w:t>Приходите за здоровьем!</w:t>
      </w:r>
    </w:p>
    <w:p w:rsidR="00615512" w:rsidRDefault="00615512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5512" w:rsidRDefault="00615512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5512" w:rsidRDefault="00615512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5512" w:rsidRDefault="00C30031" w:rsidP="00C300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Подготовлен </w:t>
      </w:r>
    </w:p>
    <w:p w:rsidR="00C30031" w:rsidRDefault="00C30031" w:rsidP="00C300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Специалистами УЗ «</w:t>
      </w:r>
      <w:proofErr w:type="gramStart"/>
      <w:r>
        <w:rPr>
          <w:rFonts w:ascii="Times New Roman" w:hAnsi="Times New Roman" w:cs="Times New Roman"/>
          <w:sz w:val="30"/>
          <w:szCs w:val="30"/>
        </w:rPr>
        <w:t>Витебский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областной</w:t>
      </w:r>
    </w:p>
    <w:p w:rsidR="00C30031" w:rsidRDefault="00C30031" w:rsidP="00C300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клинический стоматологический центр»  </w:t>
      </w:r>
    </w:p>
    <w:p w:rsidR="00615512" w:rsidRDefault="00615512" w:rsidP="00D74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15512" w:rsidRPr="00D74DEB" w:rsidRDefault="00615512" w:rsidP="006155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2375" w:rsidRPr="00D74DEB" w:rsidRDefault="00362375" w:rsidP="00D74D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Pr="00D74DEB" w:rsidRDefault="00362375" w:rsidP="00D74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362375" w:rsidRDefault="00362375" w:rsidP="00C521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</w:p>
    <w:p w:rsidR="00362375" w:rsidRPr="00586B1C" w:rsidRDefault="00362375" w:rsidP="0000456E">
      <w:pPr>
        <w:rPr>
          <w:rFonts w:ascii="Times New Roman" w:hAnsi="Times New Roman" w:cs="Times New Roman"/>
          <w:sz w:val="28"/>
          <w:szCs w:val="28"/>
        </w:rPr>
      </w:pPr>
    </w:p>
    <w:sectPr w:rsidR="00362375" w:rsidRPr="00586B1C" w:rsidSect="007369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AD" w:rsidRDefault="001F16AD" w:rsidP="007369EF">
      <w:pPr>
        <w:spacing w:after="0" w:line="240" w:lineRule="auto"/>
      </w:pPr>
      <w:r>
        <w:separator/>
      </w:r>
    </w:p>
  </w:endnote>
  <w:endnote w:type="continuationSeparator" w:id="0">
    <w:p w:rsidR="001F16AD" w:rsidRDefault="001F16AD" w:rsidP="0073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AD" w:rsidRDefault="001F16AD" w:rsidP="007369EF">
      <w:pPr>
        <w:spacing w:after="0" w:line="240" w:lineRule="auto"/>
      </w:pPr>
      <w:r>
        <w:separator/>
      </w:r>
    </w:p>
  </w:footnote>
  <w:footnote w:type="continuationSeparator" w:id="0">
    <w:p w:rsidR="001F16AD" w:rsidRDefault="001F16AD" w:rsidP="0073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277802"/>
      <w:docPartObj>
        <w:docPartGallery w:val="Page Numbers (Top of Page)"/>
        <w:docPartUnique/>
      </w:docPartObj>
    </w:sdtPr>
    <w:sdtEndPr/>
    <w:sdtContent>
      <w:p w:rsidR="007369EF" w:rsidRDefault="0073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F0">
          <w:rPr>
            <w:noProof/>
          </w:rPr>
          <w:t>3</w:t>
        </w:r>
        <w:r>
          <w:fldChar w:fldCharType="end"/>
        </w:r>
      </w:p>
    </w:sdtContent>
  </w:sdt>
  <w:p w:rsidR="007369EF" w:rsidRDefault="0073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A1"/>
    <w:rsid w:val="0000456E"/>
    <w:rsid w:val="00074371"/>
    <w:rsid w:val="001F16AD"/>
    <w:rsid w:val="002126F0"/>
    <w:rsid w:val="00362375"/>
    <w:rsid w:val="00546846"/>
    <w:rsid w:val="00582BE7"/>
    <w:rsid w:val="00586B1C"/>
    <w:rsid w:val="00615512"/>
    <w:rsid w:val="006B2918"/>
    <w:rsid w:val="007369EF"/>
    <w:rsid w:val="00865510"/>
    <w:rsid w:val="008C3DA2"/>
    <w:rsid w:val="00997A04"/>
    <w:rsid w:val="00A21AC8"/>
    <w:rsid w:val="00A37010"/>
    <w:rsid w:val="00AD5B9E"/>
    <w:rsid w:val="00C30031"/>
    <w:rsid w:val="00C5216C"/>
    <w:rsid w:val="00D453DA"/>
    <w:rsid w:val="00D74DEB"/>
    <w:rsid w:val="00E2143E"/>
    <w:rsid w:val="00E339D4"/>
    <w:rsid w:val="00E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9EF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73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9EF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6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9EF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73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9EF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6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Тимофей</cp:lastModifiedBy>
  <cp:revision>6</cp:revision>
  <dcterms:created xsi:type="dcterms:W3CDTF">2019-03-12T06:31:00Z</dcterms:created>
  <dcterms:modified xsi:type="dcterms:W3CDTF">2019-03-15T06:28:00Z</dcterms:modified>
</cp:coreProperties>
</file>